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4982" w14:textId="77777777" w:rsidR="00B37343" w:rsidRPr="00A15557" w:rsidRDefault="00FB40AB" w:rsidP="009D3A66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4"/>
          <w:lang w:val="es-VE"/>
        </w:rPr>
      </w:pPr>
      <w:r>
        <w:rPr>
          <w:rFonts w:cs="Arial"/>
          <w:szCs w:val="24"/>
          <w:lang w:val="es-VE"/>
        </w:rPr>
        <w:t>CARTA AL NÚCLEO FAMILIAR</w:t>
      </w:r>
    </w:p>
    <w:p w14:paraId="2292F8A3" w14:textId="77777777" w:rsidR="009D3A66" w:rsidRPr="00B37343" w:rsidRDefault="00B37343" w:rsidP="009D3A66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 w:val="36"/>
          <w:lang w:val="es-VE"/>
        </w:rPr>
      </w:pPr>
      <w:r w:rsidRPr="00B37343">
        <w:rPr>
          <w:rFonts w:cs="Arial"/>
          <w:b/>
          <w:sz w:val="32"/>
          <w:szCs w:val="32"/>
          <w:lang w:val="es-VE"/>
        </w:rPr>
        <w:t xml:space="preserve">NOTIFICACIÓN DE CONTINUACIÓN DE </w:t>
      </w:r>
      <w:r w:rsidR="00FB40AB">
        <w:rPr>
          <w:rFonts w:cs="Arial"/>
          <w:b/>
          <w:sz w:val="32"/>
          <w:szCs w:val="32"/>
          <w:lang w:val="es-VE"/>
        </w:rPr>
        <w:t>LOS BENEFICIOS</w:t>
      </w:r>
      <w:r w:rsidRPr="00B37343">
        <w:rPr>
          <w:rFonts w:cs="Arial"/>
          <w:b/>
          <w:sz w:val="32"/>
          <w:szCs w:val="32"/>
          <w:lang w:val="es-VE"/>
        </w:rPr>
        <w:t xml:space="preserve"> COMO RESULTADO DE LA VERIFICACIÓN</w:t>
      </w:r>
    </w:p>
    <w:p w14:paraId="7B595B14" w14:textId="77777777" w:rsidR="009D3A66" w:rsidRPr="00B37343" w:rsidRDefault="009D3A66" w:rsidP="009D3A66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 w:val="22"/>
          <w:lang w:val="es-VE"/>
        </w:rPr>
      </w:pPr>
    </w:p>
    <w:p w14:paraId="2E08149D" w14:textId="77777777" w:rsidR="00B37343" w:rsidRPr="00EA6113" w:rsidRDefault="00B37343" w:rsidP="00B37343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rFonts w:cs="Arial"/>
          <w:szCs w:val="24"/>
          <w:lang w:val="es-VE"/>
        </w:rPr>
      </w:pPr>
      <w:r w:rsidRPr="00EA6113">
        <w:rPr>
          <w:rFonts w:cs="Arial"/>
          <w:szCs w:val="24"/>
          <w:lang w:val="es-VE"/>
        </w:rPr>
        <w:t>Fecha: ________________</w:t>
      </w:r>
    </w:p>
    <w:p w14:paraId="070B98BD" w14:textId="77777777" w:rsidR="00B37343" w:rsidRPr="00EA6113" w:rsidRDefault="00B37343" w:rsidP="00B37343">
      <w:pPr>
        <w:pStyle w:val="BodyText"/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 w:val="24"/>
          <w:szCs w:val="24"/>
          <w:lang w:val="es-VE"/>
        </w:rPr>
      </w:pPr>
      <w:r w:rsidRPr="00EA6113">
        <w:rPr>
          <w:rFonts w:cs="Arial"/>
          <w:sz w:val="24"/>
          <w:szCs w:val="24"/>
          <w:lang w:val="es-VE"/>
        </w:rPr>
        <w:t>Estimado(a) ___________________________:</w:t>
      </w:r>
    </w:p>
    <w:p w14:paraId="62EF4BFF" w14:textId="77777777" w:rsidR="009D3A66" w:rsidRPr="00EA6113" w:rsidRDefault="009D3A66" w:rsidP="009D3A66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VE"/>
        </w:rPr>
      </w:pPr>
    </w:p>
    <w:p w14:paraId="11435E77" w14:textId="77777777" w:rsidR="00EA6113" w:rsidRPr="0039133F" w:rsidRDefault="00EA6113" w:rsidP="00EA6113">
      <w:pPr>
        <w:pBdr>
          <w:bottom w:val="single" w:sz="6" w:space="1" w:color="auto"/>
        </w:pBd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4"/>
          <w:lang w:val="es-VE"/>
        </w:rPr>
      </w:pPr>
      <w:r w:rsidRPr="0039133F">
        <w:rPr>
          <w:rFonts w:cs="Arial"/>
          <w:szCs w:val="24"/>
          <w:lang w:val="es-VE"/>
        </w:rPr>
        <w:t>Gracias por cooperar con (escuela o agencia) ___________________________________ en su verificación de elegibilidad para los beneficios de comidas escolares. Los materiales que ha enviado nos han demostrado que su hijo</w:t>
      </w:r>
      <w:r w:rsidR="00FB40AB">
        <w:rPr>
          <w:rFonts w:cs="Arial"/>
          <w:szCs w:val="24"/>
          <w:lang w:val="es-VE"/>
        </w:rPr>
        <w:t>(a)</w:t>
      </w:r>
      <w:r w:rsidRPr="0039133F">
        <w:rPr>
          <w:rFonts w:cs="Arial"/>
          <w:szCs w:val="24"/>
          <w:lang w:val="es-VE"/>
        </w:rPr>
        <w:t xml:space="preserve"> reúne los requisitos para recibir los beneficios de comidas que </w:t>
      </w:r>
      <w:r w:rsidR="00FB40AB">
        <w:rPr>
          <w:rFonts w:cs="Arial"/>
          <w:szCs w:val="24"/>
          <w:lang w:val="es-VE"/>
        </w:rPr>
        <w:t>él</w:t>
      </w:r>
      <w:r>
        <w:rPr>
          <w:rFonts w:cs="Arial"/>
          <w:szCs w:val="24"/>
          <w:lang w:val="es-VE"/>
        </w:rPr>
        <w:t xml:space="preserve">/ella </w:t>
      </w:r>
      <w:r w:rsidRPr="0039133F">
        <w:rPr>
          <w:rFonts w:cs="Arial"/>
          <w:szCs w:val="24"/>
          <w:lang w:val="es-VE"/>
        </w:rPr>
        <w:t>está recibiendo.</w:t>
      </w:r>
    </w:p>
    <w:p w14:paraId="608BB320" w14:textId="77777777" w:rsidR="00EA6113" w:rsidRPr="0039133F" w:rsidRDefault="00EA6113" w:rsidP="00EA6113">
      <w:pPr>
        <w:pBdr>
          <w:bottom w:val="single" w:sz="6" w:space="1" w:color="auto"/>
        </w:pBd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VE"/>
        </w:rPr>
      </w:pPr>
    </w:p>
    <w:p w14:paraId="6A63BFCB" w14:textId="77777777" w:rsidR="00EA6113" w:rsidRPr="0039133F" w:rsidRDefault="00EA6113" w:rsidP="00EA6113">
      <w:pPr>
        <w:pBdr>
          <w:bottom w:val="single" w:sz="6" w:space="1" w:color="auto"/>
        </w:pBd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VE"/>
        </w:rPr>
      </w:pPr>
      <w:r w:rsidRPr="0039133F">
        <w:rPr>
          <w:rFonts w:cs="Arial"/>
          <w:szCs w:val="24"/>
          <w:lang w:val="es-VE"/>
        </w:rPr>
        <w:t>Agradecemos su cooperación y apoyo durante este proceso. Si tiene alguna pregunta sobre nuestro programa, no dude en ponerse en contacto con nuestra oficina.</w:t>
      </w:r>
    </w:p>
    <w:p w14:paraId="0FC1C18A" w14:textId="77777777" w:rsidR="00EA6113" w:rsidRPr="0039133F" w:rsidRDefault="00EA6113" w:rsidP="00EA6113">
      <w:pPr>
        <w:pBdr>
          <w:bottom w:val="single" w:sz="6" w:space="1" w:color="auto"/>
        </w:pBd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VE"/>
        </w:rPr>
      </w:pPr>
    </w:p>
    <w:p w14:paraId="172A891A" w14:textId="77777777" w:rsidR="00EA6113" w:rsidRPr="00A15557" w:rsidRDefault="00EA6113" w:rsidP="00EA6113">
      <w:pPr>
        <w:pBdr>
          <w:bottom w:val="single" w:sz="6" w:space="1" w:color="auto"/>
        </w:pBd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VE"/>
        </w:rPr>
      </w:pPr>
      <w:r w:rsidRPr="00A15557">
        <w:rPr>
          <w:rFonts w:cs="Arial"/>
          <w:szCs w:val="24"/>
          <w:lang w:val="es-VE"/>
        </w:rPr>
        <w:t>Atentamente,</w:t>
      </w:r>
    </w:p>
    <w:p w14:paraId="55DA663D" w14:textId="77777777" w:rsidR="00606476" w:rsidRPr="00A15557" w:rsidRDefault="00606476" w:rsidP="009D3A66">
      <w:pPr>
        <w:pBdr>
          <w:bottom w:val="single" w:sz="6" w:space="1" w:color="auto"/>
        </w:pBd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VE"/>
        </w:rPr>
      </w:pPr>
    </w:p>
    <w:p w14:paraId="36910A0D" w14:textId="77777777" w:rsidR="00FA23EC" w:rsidRPr="0039133F" w:rsidRDefault="00FA23EC" w:rsidP="00FA23EC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Theme="minorHAnsi" w:cs="Arial"/>
          <w:b/>
          <w:szCs w:val="24"/>
          <w:lang w:val="es-VE"/>
        </w:rPr>
      </w:pPr>
      <w:r w:rsidRPr="0039133F">
        <w:rPr>
          <w:rFonts w:eastAsiaTheme="minorHAnsi" w:cs="Arial"/>
          <w:b/>
          <w:szCs w:val="24"/>
          <w:lang w:val="es-VE"/>
        </w:rPr>
        <w:t>Declaración de No Discriminación</w:t>
      </w:r>
    </w:p>
    <w:p w14:paraId="753B7108" w14:textId="77777777" w:rsidR="00A15557" w:rsidRPr="00C001EC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jc w:val="both"/>
        <w:rPr>
          <w:rFonts w:cs="Arial"/>
          <w:szCs w:val="24"/>
          <w:lang w:val="es-ES_tradnl"/>
        </w:rPr>
      </w:pPr>
      <w:r w:rsidRPr="00C001EC">
        <w:rPr>
          <w:rFonts w:cs="Arial"/>
          <w:szCs w:val="24"/>
          <w:lang w:val="es-ES_tradnl"/>
        </w:rPr>
        <w:t>De acuerdo con la le</w:t>
      </w:r>
      <w:r>
        <w:rPr>
          <w:rFonts w:cs="Arial"/>
          <w:szCs w:val="24"/>
          <w:lang w:val="es-ES_tradnl"/>
        </w:rPr>
        <w:t xml:space="preserve">y federal de derechos civiles, </w:t>
      </w:r>
      <w:r w:rsidRPr="00C001EC">
        <w:rPr>
          <w:rFonts w:cs="Arial"/>
          <w:szCs w:val="24"/>
          <w:lang w:val="es-ES_tradnl"/>
        </w:rPr>
        <w:t xml:space="preserve">las normas y políticas de derechos civiles del Departamento de Agricultura de EE.UU. (USDA), el USDA, sus agencias, oficinas y empleados, y las instituciones que participan o administran los programas del USDA tienen prohibido discriminar por motivos de raza, color, origen nacional, sexo, discapacidad, edad o represalias por actividades previas relacionadas con los derechos civiles en cualquier programa o actividad llevada a cabo o financiada por el USDA. </w:t>
      </w:r>
    </w:p>
    <w:p w14:paraId="046C37B8" w14:textId="77777777" w:rsidR="00A15557" w:rsidRPr="00C001EC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jc w:val="both"/>
        <w:rPr>
          <w:rFonts w:cs="Arial"/>
          <w:szCs w:val="24"/>
          <w:lang w:val="es-ES_tradnl"/>
        </w:rPr>
      </w:pPr>
    </w:p>
    <w:p w14:paraId="46A25267" w14:textId="77777777" w:rsidR="00A15557" w:rsidRPr="00C001EC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jc w:val="both"/>
        <w:rPr>
          <w:rFonts w:cs="Arial"/>
          <w:szCs w:val="24"/>
          <w:lang w:val="es-ES_tradnl"/>
        </w:rPr>
      </w:pPr>
      <w:r w:rsidRPr="00C001EC">
        <w:rPr>
          <w:rFonts w:cs="Arial"/>
          <w:szCs w:val="24"/>
          <w:lang w:val="es-ES_tradnl"/>
        </w:rPr>
        <w:t>Las personas con discapacidad que necesiten medios alternativos de comunicación para obtener información sobre el programa (por ejemplo, Braille, letra grande, cinta de audio, l</w:t>
      </w:r>
      <w:r>
        <w:rPr>
          <w:rFonts w:cs="Arial"/>
          <w:szCs w:val="24"/>
          <w:lang w:val="es-ES_tradnl"/>
        </w:rPr>
        <w:t>enguaje de signos americano, entre otros</w:t>
      </w:r>
      <w:r w:rsidRPr="00C001EC">
        <w:rPr>
          <w:rFonts w:cs="Arial"/>
          <w:szCs w:val="24"/>
          <w:lang w:val="es-ES_tradnl"/>
        </w:rPr>
        <w:t xml:space="preserve">.), deben ponerse en contacto con la Agencia (estatal o local) en la que solicitaron las prestaciones. Las personas sordas, con problemas de audición o con discapacidades del habla pueden ponerse en contacto con el USDA a través del Servicio Federal de Retransmisión llamando al (800) 877-8339. Además, la información del programa puede estar disponible en otros idiomas además del inglés. </w:t>
      </w:r>
    </w:p>
    <w:p w14:paraId="5C401AF9" w14:textId="77777777" w:rsidR="00A15557" w:rsidRPr="00C001EC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rPr>
          <w:rFonts w:cs="Arial"/>
          <w:szCs w:val="24"/>
          <w:lang w:val="es-ES_tradnl"/>
        </w:rPr>
      </w:pPr>
    </w:p>
    <w:p w14:paraId="2257AF54" w14:textId="77777777" w:rsidR="00A15557" w:rsidRPr="00C001EC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jc w:val="both"/>
        <w:rPr>
          <w:rFonts w:cs="Arial"/>
          <w:szCs w:val="24"/>
          <w:lang w:val="es-ES_tradnl"/>
        </w:rPr>
      </w:pPr>
      <w:r w:rsidRPr="00C001EC">
        <w:rPr>
          <w:rFonts w:cs="Arial"/>
          <w:szCs w:val="24"/>
          <w:lang w:val="es-ES_tradnl"/>
        </w:rPr>
        <w:t xml:space="preserve">Para presentar una queja por discriminación en un programa, rellene el formulario USDA </w:t>
      </w:r>
      <w:proofErr w:type="spellStart"/>
      <w:r w:rsidRPr="00C001EC">
        <w:rPr>
          <w:rFonts w:cs="Arial"/>
          <w:szCs w:val="24"/>
          <w:lang w:val="es-ES_tradnl"/>
        </w:rPr>
        <w:t>Program</w:t>
      </w:r>
      <w:proofErr w:type="spellEnd"/>
      <w:r w:rsidRPr="00C001EC">
        <w:rPr>
          <w:rFonts w:cs="Arial"/>
          <w:szCs w:val="24"/>
          <w:lang w:val="es-ES_tradnl"/>
        </w:rPr>
        <w:t xml:space="preserve"> </w:t>
      </w:r>
      <w:proofErr w:type="spellStart"/>
      <w:r w:rsidRPr="00C001EC">
        <w:rPr>
          <w:rFonts w:cs="Arial"/>
          <w:szCs w:val="24"/>
          <w:lang w:val="es-ES_tradnl"/>
        </w:rPr>
        <w:t>Discrimination</w:t>
      </w:r>
      <w:proofErr w:type="spellEnd"/>
      <w:r w:rsidRPr="00C001EC">
        <w:rPr>
          <w:rFonts w:cs="Arial"/>
          <w:szCs w:val="24"/>
          <w:lang w:val="es-ES_tradnl"/>
        </w:rPr>
        <w:t xml:space="preserve"> </w:t>
      </w:r>
      <w:proofErr w:type="spellStart"/>
      <w:r w:rsidRPr="00C001EC">
        <w:rPr>
          <w:rFonts w:cs="Arial"/>
          <w:szCs w:val="24"/>
          <w:lang w:val="es-ES_tradnl"/>
        </w:rPr>
        <w:t>Complaint</w:t>
      </w:r>
      <w:proofErr w:type="spellEnd"/>
      <w:r w:rsidRPr="00C001EC">
        <w:rPr>
          <w:rFonts w:cs="Arial"/>
          <w:szCs w:val="24"/>
          <w:lang w:val="es-ES_tradnl"/>
        </w:rPr>
        <w:t xml:space="preserve"> </w:t>
      </w:r>
      <w:proofErr w:type="spellStart"/>
      <w:r w:rsidRPr="00C001EC">
        <w:rPr>
          <w:rFonts w:cs="Arial"/>
          <w:szCs w:val="24"/>
          <w:lang w:val="es-ES_tradnl"/>
        </w:rPr>
        <w:t>Form</w:t>
      </w:r>
      <w:proofErr w:type="spellEnd"/>
      <w:r w:rsidRPr="00C001EC">
        <w:rPr>
          <w:rFonts w:cs="Arial"/>
          <w:szCs w:val="24"/>
          <w:lang w:val="es-ES_tradnl"/>
        </w:rPr>
        <w:t xml:space="preserve">, (AD-3027) que encontrará en línea en: http://www.ascr.usda.gov/complaint_filing_cust.html, y en cualquier oficina del USDA, o escriba una carta dirigida al USDA y facilite en ella toda la información solicitada en el formulario. Para solicitar una copia del formulario de </w:t>
      </w:r>
      <w:r>
        <w:rPr>
          <w:rFonts w:cs="Arial"/>
          <w:szCs w:val="24"/>
          <w:lang w:val="es-ES_tradnl"/>
        </w:rPr>
        <w:t>quejas</w:t>
      </w:r>
      <w:r w:rsidRPr="00C001EC">
        <w:rPr>
          <w:rFonts w:cs="Arial"/>
          <w:szCs w:val="24"/>
          <w:lang w:val="es-ES_tradnl"/>
        </w:rPr>
        <w:t xml:space="preserve">, llame al (866) 632-9992. Envíe el formulario </w:t>
      </w:r>
      <w:r>
        <w:rPr>
          <w:rFonts w:cs="Arial"/>
          <w:szCs w:val="24"/>
          <w:lang w:val="es-ES_tradnl"/>
        </w:rPr>
        <w:t>completo</w:t>
      </w:r>
      <w:r w:rsidRPr="00C001EC">
        <w:rPr>
          <w:rFonts w:cs="Arial"/>
          <w:szCs w:val="24"/>
          <w:lang w:val="es-ES_tradnl"/>
        </w:rPr>
        <w:t xml:space="preserve"> o la carta al USDA </w:t>
      </w:r>
      <w:r>
        <w:rPr>
          <w:rFonts w:cs="Arial"/>
          <w:szCs w:val="24"/>
          <w:lang w:val="es-ES_tradnl"/>
        </w:rPr>
        <w:t>mediante</w:t>
      </w:r>
      <w:r w:rsidRPr="00C001EC">
        <w:rPr>
          <w:rFonts w:cs="Arial"/>
          <w:szCs w:val="24"/>
          <w:lang w:val="es-ES_tradnl"/>
        </w:rPr>
        <w:t>:</w:t>
      </w:r>
    </w:p>
    <w:p w14:paraId="18EE006F" w14:textId="77777777" w:rsidR="00A15557" w:rsidRPr="00C001EC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rPr>
          <w:rFonts w:cs="Arial"/>
          <w:szCs w:val="24"/>
          <w:lang w:val="es-ES_tradnl"/>
        </w:rPr>
      </w:pPr>
      <w:r w:rsidRPr="00C001EC">
        <w:rPr>
          <w:rFonts w:cs="Arial"/>
          <w:szCs w:val="24"/>
          <w:lang w:val="es-ES_tradnl"/>
        </w:rPr>
        <w:br/>
        <w:t xml:space="preserve">(1) Correo: Departamento de Agricultura de </w:t>
      </w:r>
      <w:proofErr w:type="gramStart"/>
      <w:r w:rsidRPr="00C001EC">
        <w:rPr>
          <w:rFonts w:cs="Arial"/>
          <w:szCs w:val="24"/>
          <w:lang w:val="es-ES_tradnl"/>
        </w:rPr>
        <w:t>EE.UU.</w:t>
      </w:r>
      <w:proofErr w:type="gramEnd"/>
    </w:p>
    <w:p w14:paraId="7D9370C5" w14:textId="77777777" w:rsidR="00A15557" w:rsidRPr="00C001EC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rPr>
          <w:rFonts w:cs="Arial"/>
          <w:szCs w:val="24"/>
          <w:lang w:val="es-ES_tradnl"/>
        </w:rPr>
      </w:pPr>
      <w:r w:rsidRPr="00C001EC">
        <w:rPr>
          <w:rFonts w:cs="Arial"/>
          <w:szCs w:val="24"/>
          <w:lang w:val="es-ES_tradnl"/>
        </w:rPr>
        <w:t>Oficina del Subsecretario de Derechos Civiles</w:t>
      </w:r>
    </w:p>
    <w:p w14:paraId="1C5A3C97" w14:textId="77777777" w:rsidR="00A15557" w:rsidRPr="00866192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rPr>
          <w:rFonts w:cs="Arial"/>
          <w:szCs w:val="24"/>
        </w:rPr>
      </w:pPr>
      <w:r w:rsidRPr="00866192">
        <w:rPr>
          <w:rFonts w:cs="Arial"/>
          <w:szCs w:val="24"/>
        </w:rPr>
        <w:t>1400 Independence Avenue, SW</w:t>
      </w:r>
    </w:p>
    <w:p w14:paraId="4CD32C9E" w14:textId="77777777" w:rsidR="00A15557" w:rsidRPr="00866192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rPr>
          <w:rFonts w:cs="Arial"/>
          <w:szCs w:val="24"/>
        </w:rPr>
      </w:pPr>
      <w:r w:rsidRPr="00866192">
        <w:rPr>
          <w:rFonts w:cs="Arial"/>
          <w:szCs w:val="24"/>
        </w:rPr>
        <w:t xml:space="preserve">Washington, D.C. </w:t>
      </w:r>
      <w:proofErr w:type="gramStart"/>
      <w:r w:rsidRPr="00866192">
        <w:rPr>
          <w:rFonts w:cs="Arial"/>
          <w:szCs w:val="24"/>
        </w:rPr>
        <w:t>20250-9410;</w:t>
      </w:r>
      <w:proofErr w:type="gramEnd"/>
      <w:r w:rsidRPr="00866192">
        <w:rPr>
          <w:rFonts w:cs="Arial"/>
          <w:szCs w:val="24"/>
        </w:rPr>
        <w:t xml:space="preserve"> </w:t>
      </w:r>
    </w:p>
    <w:p w14:paraId="5C639957" w14:textId="77777777" w:rsidR="00A15557" w:rsidRPr="00866192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rPr>
          <w:rFonts w:cs="Arial"/>
          <w:szCs w:val="24"/>
        </w:rPr>
      </w:pPr>
    </w:p>
    <w:p w14:paraId="73FE86AE" w14:textId="77777777" w:rsidR="00A15557" w:rsidRPr="00C001EC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rPr>
          <w:rFonts w:cs="Arial"/>
          <w:szCs w:val="24"/>
          <w:lang w:val="es-ES_tradnl"/>
        </w:rPr>
      </w:pPr>
      <w:r w:rsidRPr="00C001EC">
        <w:rPr>
          <w:rFonts w:cs="Arial"/>
          <w:szCs w:val="24"/>
          <w:lang w:val="es-ES_tradnl"/>
        </w:rPr>
        <w:t xml:space="preserve">(2) Fax: (202) 690-7442; o </w:t>
      </w:r>
    </w:p>
    <w:p w14:paraId="0681A685" w14:textId="77777777" w:rsidR="00A15557" w:rsidRPr="00C001EC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rPr>
          <w:rFonts w:cs="Arial"/>
          <w:szCs w:val="24"/>
          <w:lang w:val="es-ES_tradnl"/>
        </w:rPr>
      </w:pPr>
      <w:r w:rsidRPr="00C001EC">
        <w:rPr>
          <w:rFonts w:cs="Arial"/>
          <w:szCs w:val="24"/>
          <w:lang w:val="es-ES_tradnl"/>
        </w:rPr>
        <w:t xml:space="preserve">(3) Correo electrónico: program.intake@usda.gov. </w:t>
      </w:r>
    </w:p>
    <w:p w14:paraId="36DDDF9C" w14:textId="77777777" w:rsidR="00A15557" w:rsidRPr="00C001EC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rPr>
          <w:rFonts w:cs="Arial"/>
          <w:szCs w:val="24"/>
          <w:lang w:val="es-ES_tradnl"/>
        </w:rPr>
      </w:pPr>
    </w:p>
    <w:p w14:paraId="78D82C59" w14:textId="77777777" w:rsidR="00606476" w:rsidRPr="00A15557" w:rsidRDefault="00A15557" w:rsidP="00A15557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220"/>
        </w:tabs>
        <w:rPr>
          <w:rFonts w:cs="Arial"/>
          <w:szCs w:val="24"/>
          <w:lang w:val="es-ES_tradnl"/>
        </w:rPr>
      </w:pPr>
      <w:r w:rsidRPr="00C001EC">
        <w:rPr>
          <w:rFonts w:cs="Arial"/>
          <w:szCs w:val="24"/>
          <w:lang w:val="es-ES_tradnl"/>
        </w:rPr>
        <w:t>Esta institución ofrece igualdad de oportunidades</w:t>
      </w:r>
      <w:r>
        <w:rPr>
          <w:rFonts w:cs="Arial"/>
          <w:szCs w:val="24"/>
          <w:lang w:val="es-ES_tradnl"/>
        </w:rPr>
        <w:t>.</w:t>
      </w:r>
    </w:p>
    <w:sectPr w:rsidR="00606476" w:rsidRPr="00A15557" w:rsidSect="0068422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91E9" w14:textId="77777777" w:rsidR="00A57EB7" w:rsidRDefault="00A57EB7" w:rsidP="009D3A66">
      <w:r>
        <w:separator/>
      </w:r>
    </w:p>
  </w:endnote>
  <w:endnote w:type="continuationSeparator" w:id="0">
    <w:p w14:paraId="5E8939AB" w14:textId="77777777" w:rsidR="00A57EB7" w:rsidRDefault="00A57EB7" w:rsidP="009D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  <w:szCs w:val="22"/>
      </w:rPr>
      <w:id w:val="2662016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D8CE9B2" w14:textId="77777777" w:rsidR="0026041E" w:rsidRPr="0026041E" w:rsidRDefault="0026041E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/>
            <w:b/>
            <w:bCs/>
            <w:sz w:val="22"/>
            <w:szCs w:val="22"/>
          </w:rPr>
        </w:pPr>
        <w:r w:rsidRPr="0026041E">
          <w:rPr>
            <w:rFonts w:asciiTheme="minorHAnsi" w:hAnsiTheme="minorHAnsi"/>
            <w:sz w:val="22"/>
            <w:szCs w:val="22"/>
          </w:rPr>
          <w:fldChar w:fldCharType="begin"/>
        </w:r>
        <w:r w:rsidRPr="0026041E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26041E">
          <w:rPr>
            <w:rFonts w:asciiTheme="minorHAnsi" w:hAnsiTheme="minorHAnsi"/>
            <w:sz w:val="22"/>
            <w:szCs w:val="22"/>
          </w:rPr>
          <w:fldChar w:fldCharType="separate"/>
        </w:r>
        <w:r w:rsidR="00FB40AB" w:rsidRPr="00FB40AB">
          <w:rPr>
            <w:rFonts w:asciiTheme="minorHAnsi" w:hAnsiTheme="minorHAnsi"/>
            <w:b/>
            <w:bCs/>
            <w:noProof/>
            <w:sz w:val="22"/>
            <w:szCs w:val="22"/>
          </w:rPr>
          <w:t>1</w:t>
        </w:r>
        <w:r w:rsidRPr="0026041E">
          <w:rPr>
            <w:rFonts w:asciiTheme="minorHAnsi" w:hAnsiTheme="minorHAnsi"/>
            <w:b/>
            <w:bCs/>
            <w:noProof/>
            <w:sz w:val="22"/>
            <w:szCs w:val="22"/>
          </w:rPr>
          <w:fldChar w:fldCharType="end"/>
        </w:r>
        <w:r w:rsidRPr="0026041E">
          <w:rPr>
            <w:rFonts w:asciiTheme="minorHAnsi" w:hAnsiTheme="minorHAnsi"/>
            <w:b/>
            <w:bCs/>
            <w:sz w:val="22"/>
            <w:szCs w:val="22"/>
          </w:rPr>
          <w:t xml:space="preserve"> | </w:t>
        </w:r>
        <w:r w:rsidRPr="0026041E">
          <w:rPr>
            <w:rFonts w:asciiTheme="minorHAnsi" w:hAnsiTheme="minorHAnsi"/>
            <w:color w:val="808080" w:themeColor="background1" w:themeShade="80"/>
            <w:spacing w:val="60"/>
            <w:sz w:val="22"/>
            <w:szCs w:val="22"/>
          </w:rPr>
          <w:t>NSLP Memo 51.</w:t>
        </w:r>
        <w:r w:rsidR="007E1AF8">
          <w:rPr>
            <w:rFonts w:asciiTheme="minorHAnsi" w:hAnsiTheme="minorHAnsi"/>
            <w:color w:val="808080" w:themeColor="background1" w:themeShade="80"/>
            <w:spacing w:val="60"/>
            <w:sz w:val="22"/>
            <w:szCs w:val="22"/>
          </w:rPr>
          <w:t>10</w:t>
        </w:r>
        <w:r w:rsidRPr="0026041E">
          <w:rPr>
            <w:rFonts w:asciiTheme="minorHAnsi" w:hAnsiTheme="minorHAnsi"/>
            <w:color w:val="808080" w:themeColor="background1" w:themeShade="80"/>
            <w:spacing w:val="60"/>
            <w:sz w:val="22"/>
            <w:szCs w:val="22"/>
          </w:rPr>
          <w:tab/>
        </w:r>
        <w:r w:rsidRPr="0026041E">
          <w:rPr>
            <w:rFonts w:asciiTheme="minorHAnsi" w:hAnsiTheme="minorHAnsi"/>
            <w:color w:val="808080" w:themeColor="background1" w:themeShade="80"/>
            <w:spacing w:val="60"/>
            <w:sz w:val="22"/>
            <w:szCs w:val="22"/>
          </w:rPr>
          <w:tab/>
        </w:r>
        <w:r w:rsidR="007E1AF8">
          <w:rPr>
            <w:rFonts w:asciiTheme="minorHAnsi" w:hAnsiTheme="minorHAnsi"/>
            <w:color w:val="808080" w:themeColor="background1" w:themeShade="80"/>
            <w:spacing w:val="60"/>
            <w:sz w:val="22"/>
            <w:szCs w:val="22"/>
          </w:rPr>
          <w:t>2/2020</w:t>
        </w:r>
      </w:p>
    </w:sdtContent>
  </w:sdt>
  <w:p w14:paraId="61EE25F5" w14:textId="77777777" w:rsidR="009D3A66" w:rsidRDefault="009D3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59E1" w14:textId="77777777" w:rsidR="00A57EB7" w:rsidRDefault="00A57EB7" w:rsidP="009D3A66">
      <w:r>
        <w:separator/>
      </w:r>
    </w:p>
  </w:footnote>
  <w:footnote w:type="continuationSeparator" w:id="0">
    <w:p w14:paraId="062CE89A" w14:textId="77777777" w:rsidR="00A57EB7" w:rsidRDefault="00A57EB7" w:rsidP="009D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8DD"/>
    <w:rsid w:val="0006742B"/>
    <w:rsid w:val="0012481E"/>
    <w:rsid w:val="001356ED"/>
    <w:rsid w:val="0026041E"/>
    <w:rsid w:val="002A5498"/>
    <w:rsid w:val="002E63E8"/>
    <w:rsid w:val="0050515B"/>
    <w:rsid w:val="005143A6"/>
    <w:rsid w:val="00606476"/>
    <w:rsid w:val="00684222"/>
    <w:rsid w:val="007E1AF8"/>
    <w:rsid w:val="0083767A"/>
    <w:rsid w:val="008848DD"/>
    <w:rsid w:val="009D3A66"/>
    <w:rsid w:val="00A15557"/>
    <w:rsid w:val="00A57EB7"/>
    <w:rsid w:val="00B37343"/>
    <w:rsid w:val="00D9000C"/>
    <w:rsid w:val="00E06AB4"/>
    <w:rsid w:val="00E523E0"/>
    <w:rsid w:val="00EA0004"/>
    <w:rsid w:val="00EA6113"/>
    <w:rsid w:val="00F00646"/>
    <w:rsid w:val="00FA23EC"/>
    <w:rsid w:val="00FB40AB"/>
    <w:rsid w:val="00F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78B5"/>
  <w15:docId w15:val="{24610610-5275-40CE-94F4-A44778C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6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00C"/>
    <w:pPr>
      <w:keepNext/>
      <w:spacing w:line="276" w:lineRule="auto"/>
      <w:outlineLvl w:val="0"/>
    </w:pPr>
    <w:rPr>
      <w:rFonts w:eastAsiaTheme="minorHAnsi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A66"/>
    <w:rPr>
      <w:sz w:val="20"/>
    </w:rPr>
  </w:style>
  <w:style w:type="character" w:customStyle="1" w:styleId="BodyTextChar">
    <w:name w:val="Body Text Char"/>
    <w:basedOn w:val="DefaultParagraphFont"/>
    <w:link w:val="BodyText"/>
    <w:rsid w:val="009D3A6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A6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D3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A66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4222"/>
    <w:rPr>
      <w:strike w:val="0"/>
      <w:dstrike w:val="0"/>
      <w:color w:val="990000"/>
      <w:u w:val="none"/>
      <w:effect w:val="none"/>
    </w:rPr>
  </w:style>
  <w:style w:type="character" w:customStyle="1" w:styleId="baec5a81-e4d6-4674-97f3-e9220f0136c1">
    <w:name w:val="baec5a81-e4d6-4674-97f3-e9220f0136c1"/>
    <w:basedOn w:val="DefaultParagraphFont"/>
    <w:rsid w:val="00D9000C"/>
  </w:style>
  <w:style w:type="character" w:customStyle="1" w:styleId="Heading1Char">
    <w:name w:val="Heading 1 Char"/>
    <w:basedOn w:val="DefaultParagraphFont"/>
    <w:link w:val="Heading1"/>
    <w:uiPriority w:val="9"/>
    <w:rsid w:val="00D9000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State of South Dakota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LETTER-CONTINUED-BENEFITS_Spanish</dc:title>
  <dc:creator>Hansen, Susan</dc:creator>
  <cp:lastModifiedBy>Duffy, Liz</cp:lastModifiedBy>
  <cp:revision>3</cp:revision>
  <dcterms:created xsi:type="dcterms:W3CDTF">2023-07-10T18:54:00Z</dcterms:created>
  <dcterms:modified xsi:type="dcterms:W3CDTF">2023-07-10T18:54:00Z</dcterms:modified>
</cp:coreProperties>
</file>