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29A3" w:rsidRPr="00C97844" w:rsidRDefault="00E65746" w:rsidP="000729A3">
      <w:pPr>
        <w:tabs>
          <w:tab w:val="center" w:pos="4680"/>
        </w:tabs>
        <w:rPr>
          <w:rFonts w:cstheme="minorHAnsi"/>
          <w:sz w:val="44"/>
          <w:szCs w:val="44"/>
        </w:rPr>
      </w:pPr>
      <w:r w:rsidRPr="00C97844">
        <w:rPr>
          <w:rFonts w:cstheme="minorHAnsi"/>
          <w:noProof/>
        </w:rPr>
        <mc:AlternateContent>
          <mc:Choice Requires="wps">
            <w:drawing>
              <wp:anchor distT="0" distB="0" distL="114300" distR="114300" simplePos="0" relativeHeight="251675648" behindDoc="1" locked="0" layoutInCell="1" allowOverlap="1" wp14:anchorId="1926BCB7" wp14:editId="7E227E76">
                <wp:simplePos x="0" y="0"/>
                <wp:positionH relativeFrom="column">
                  <wp:align>center</wp:align>
                </wp:positionH>
                <wp:positionV relativeFrom="paragraph">
                  <wp:posOffset>0</wp:posOffset>
                </wp:positionV>
                <wp:extent cx="2804160" cy="393700"/>
                <wp:effectExtent l="0" t="0" r="0" b="6350"/>
                <wp:wrapTight wrapText="bothSides">
                  <wp:wrapPolygon edited="0">
                    <wp:start x="440" y="0"/>
                    <wp:lineTo x="440" y="20903"/>
                    <wp:lineTo x="21130" y="20903"/>
                    <wp:lineTo x="21130" y="0"/>
                    <wp:lineTo x="44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72" cy="393700"/>
                        </a:xfrm>
                        <a:prstGeom prst="rect">
                          <a:avLst/>
                        </a:prstGeom>
                        <a:noFill/>
                        <a:ln w="9525">
                          <a:noFill/>
                          <a:miter lim="800000"/>
                          <a:headEnd/>
                          <a:tailEnd/>
                        </a:ln>
                      </wps:spPr>
                      <wps:txbx>
                        <w:txbxContent>
                          <w:p w:rsidR="00971FDE" w:rsidRPr="000729A3" w:rsidRDefault="00971FDE" w:rsidP="000729A3">
                            <w:pPr>
                              <w:jc w:val="center"/>
                              <w:rPr>
                                <w:sz w:val="36"/>
                                <w:szCs w:val="36"/>
                              </w:rPr>
                            </w:pPr>
                            <w:r>
                              <w:rPr>
                                <w:sz w:val="36"/>
                                <w:szCs w:val="36"/>
                              </w:rPr>
                              <w:t>Top Three Career Clusters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0.8pt;height:31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" filled="f" stroked="f">
                <v:textbox>
                  <w:txbxContent>
                    <w:p w:rsidR="00971FDE" w:rsidRPr="000729A3" w:rsidRDefault="00971FDE" w:rsidP="000729A3">
                      <w:pPr>
                        <w:jc w:val="center"/>
                        <w:rPr>
                          <w:sz w:val="36"/>
                          <w:szCs w:val="36"/>
                        </w:rPr>
                      </w:pPr>
                      <w:r>
                        <w:rPr>
                          <w:sz w:val="36"/>
                          <w:szCs w:val="36"/>
                        </w:rPr>
                        <w:t>Top Three Career Clusters</w:t>
                      </w:r>
                    </w:p>
                  </w:txbxContent>
                </v:textbox>
                <w10:wrap type="tight"/>
              </v:shape>
            </w:pict>
          </mc:Fallback>
        </mc:AlternateContent>
      </w:r>
      <w:r w:rsidR="000729A3" w:rsidRPr="00C97844">
        <w:rPr>
          <w:rFonts w:cstheme="minorHAnsi"/>
          <w:noProof/>
        </w:rPr>
        <mc:AlternateContent>
          <mc:Choice Requires="wps">
            <w:drawing>
              <wp:anchor distT="0" distB="0" distL="114300" distR="114300" simplePos="0" relativeHeight="251659264" behindDoc="0" locked="0" layoutInCell="1" allowOverlap="1" wp14:anchorId="0C5A67BC" wp14:editId="034A5C4F">
                <wp:simplePos x="0" y="0"/>
                <wp:positionH relativeFrom="column">
                  <wp:posOffset>681990</wp:posOffset>
                </wp:positionH>
                <wp:positionV relativeFrom="paragraph">
                  <wp:posOffset>-66675</wp:posOffset>
                </wp:positionV>
                <wp:extent cx="4602480" cy="511175"/>
                <wp:effectExtent l="0" t="0" r="26670" b="22225"/>
                <wp:wrapNone/>
                <wp:docPr id="2" name="Rounded Rectangle 2"/>
                <wp:cNvGraphicFramePr/>
                <a:graphic xmlns:a="http://schemas.openxmlformats.org/drawingml/2006/main">
                  <a:graphicData uri="http://schemas.microsoft.com/office/word/2010/wordprocessingShape">
                    <wps:wsp>
                      <wps:cNvSpPr/>
                      <wps:spPr>
                        <a:xfrm>
                          <a:off x="0" y="0"/>
                          <a:ext cx="4602480" cy="511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53.7pt;margin-top:-5.25pt;width:362.4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" filled="f" strokecolor="black [3213]" strokeweight="2pt"/>
            </w:pict>
          </mc:Fallback>
        </mc:AlternateContent>
      </w:r>
      <w:r w:rsidR="000729A3" w:rsidRPr="00C97844">
        <w:rPr>
          <w:rFonts w:cstheme="minorHAnsi"/>
        </w:rPr>
        <w:tab/>
      </w:r>
    </w:p>
    <w:p w:rsidR="001C5391" w:rsidRPr="00C97844" w:rsidRDefault="00AB14A0" w:rsidP="000E752F">
      <w:pPr>
        <w:tabs>
          <w:tab w:val="center" w:pos="4680"/>
        </w:tabs>
        <w:jc w:val="right"/>
        <w:rPr>
          <w:rFonts w:cstheme="minorHAnsi"/>
          <w:sz w:val="20"/>
          <w:szCs w:val="20"/>
        </w:rPr>
      </w:pPr>
      <w:r w:rsidRPr="00C97844">
        <w:rPr>
          <w:rFonts w:cstheme="minorHAnsi"/>
          <w:sz w:val="44"/>
          <w:szCs w:val="44"/>
        </w:rPr>
        <w:tab/>
        <w:t xml:space="preserve">               </w:t>
      </w:r>
      <w:r w:rsidR="00E65746" w:rsidRPr="00C97844">
        <w:rPr>
          <w:rFonts w:cstheme="minorHAnsi"/>
          <w:sz w:val="20"/>
          <w:szCs w:val="20"/>
        </w:rPr>
        <w:t>9-10</w:t>
      </w:r>
      <w:r w:rsidR="000B6DE4" w:rsidRPr="00C97844">
        <w:rPr>
          <w:rFonts w:cstheme="minorHAnsi"/>
          <w:sz w:val="20"/>
          <w:szCs w:val="20"/>
          <w:vertAlign w:val="superscript"/>
        </w:rPr>
        <w:t>th</w:t>
      </w:r>
      <w:r w:rsidR="000B6DE4" w:rsidRPr="00C97844">
        <w:rPr>
          <w:rFonts w:cstheme="minorHAnsi"/>
          <w:sz w:val="20"/>
          <w:szCs w:val="20"/>
        </w:rPr>
        <w:t xml:space="preserve"> </w:t>
      </w:r>
      <w:r w:rsidRPr="00C97844">
        <w:rPr>
          <w:rFonts w:cstheme="minorHAnsi"/>
          <w:sz w:val="20"/>
          <w:szCs w:val="20"/>
        </w:rPr>
        <w:t xml:space="preserve">Grades </w:t>
      </w:r>
      <w:r w:rsidR="00E65746" w:rsidRPr="00C97844">
        <w:rPr>
          <w:rFonts w:cstheme="minorHAnsi"/>
          <w:sz w:val="20"/>
          <w:szCs w:val="20"/>
        </w:rPr>
        <w:t>Career</w:t>
      </w:r>
      <w:r w:rsidRPr="00C97844">
        <w:rPr>
          <w:rFonts w:cstheme="minorHAnsi"/>
          <w:sz w:val="20"/>
          <w:szCs w:val="20"/>
        </w:rPr>
        <w:t xml:space="preserve"> Development</w:t>
      </w:r>
      <w:r w:rsidR="00DB5416">
        <w:rPr>
          <w:rFonts w:cstheme="minorHAnsi"/>
          <w:sz w:val="20"/>
          <w:szCs w:val="20"/>
        </w:rPr>
        <w:t>-Session 2</w:t>
      </w:r>
    </w:p>
    <w:p w:rsidR="00CF4C75" w:rsidRPr="00C97844" w:rsidRDefault="009F48A6" w:rsidP="00CF4C75">
      <w:pPr>
        <w:ind w:left="720" w:hanging="720"/>
        <w:rPr>
          <w:rFonts w:cstheme="minorHAnsi"/>
        </w:rPr>
      </w:pPr>
      <w:r w:rsidRPr="00C97844">
        <w:rPr>
          <w:rFonts w:cstheme="minorHAnsi"/>
          <w:b/>
        </w:rPr>
        <w:t>Essential Questions:</w:t>
      </w:r>
      <w:r w:rsidR="00CF4C75" w:rsidRPr="00C97844">
        <w:rPr>
          <w:rFonts w:cstheme="minorHAnsi"/>
          <w:b/>
        </w:rPr>
        <w:br/>
      </w:r>
      <w:r w:rsidR="00C97844">
        <w:rPr>
          <w:rFonts w:cstheme="minorHAnsi"/>
        </w:rPr>
        <w:sym w:font="Symbol" w:char="F0B7"/>
      </w:r>
      <w:r w:rsidR="00C97844">
        <w:rPr>
          <w:rFonts w:cstheme="minorHAnsi"/>
        </w:rPr>
        <w:t xml:space="preserve">   </w:t>
      </w:r>
      <w:r w:rsidR="00C97844" w:rsidRPr="00C97844">
        <w:rPr>
          <w:rFonts w:cstheme="minorHAnsi"/>
        </w:rPr>
        <w:t xml:space="preserve">What three career clusters </w:t>
      </w:r>
      <w:r w:rsidR="00C97844">
        <w:rPr>
          <w:rFonts w:cstheme="minorHAnsi"/>
        </w:rPr>
        <w:t>match your skills and interests</w:t>
      </w:r>
      <w:r w:rsidR="00C97844" w:rsidRPr="00C97844">
        <w:rPr>
          <w:rFonts w:cstheme="minorHAnsi"/>
        </w:rPr>
        <w:t xml:space="preserve">? </w:t>
      </w:r>
      <w:r w:rsidR="00C97844">
        <w:rPr>
          <w:rFonts w:cstheme="minorHAnsi"/>
        </w:rPr>
        <w:br/>
      </w:r>
      <w:r w:rsidR="00C97844">
        <w:rPr>
          <w:rFonts w:cstheme="minorHAnsi"/>
        </w:rPr>
        <w:sym w:font="Symbol" w:char="F0B7"/>
      </w:r>
      <w:r w:rsidR="00C97844">
        <w:rPr>
          <w:rFonts w:cstheme="minorHAnsi"/>
        </w:rPr>
        <w:t xml:space="preserve">   </w:t>
      </w:r>
      <w:r w:rsidR="00C97844" w:rsidRPr="00C97844">
        <w:rPr>
          <w:rFonts w:cstheme="minorHAnsi"/>
        </w:rPr>
        <w:t xml:space="preserve">What are the skills needed for these three clusters? </w:t>
      </w:r>
      <w:r w:rsidR="00C97844">
        <w:rPr>
          <w:rFonts w:cstheme="minorHAnsi"/>
        </w:rPr>
        <w:br/>
      </w:r>
      <w:r w:rsidR="00C97844">
        <w:rPr>
          <w:rFonts w:cstheme="minorHAnsi"/>
        </w:rPr>
        <w:sym w:font="Symbol" w:char="F0B7"/>
      </w:r>
      <w:r w:rsidR="00C97844">
        <w:rPr>
          <w:rFonts w:cstheme="minorHAnsi"/>
        </w:rPr>
        <w:t xml:space="preserve">   </w:t>
      </w:r>
      <w:r w:rsidR="00C97844" w:rsidRPr="00C97844">
        <w:rPr>
          <w:rFonts w:cstheme="minorHAnsi"/>
        </w:rPr>
        <w:t>Do any of the skills coincide across clusters?</w:t>
      </w:r>
    </w:p>
    <w:p w:rsidR="00B81A80" w:rsidRPr="00C97844" w:rsidRDefault="009F48A6">
      <w:pPr>
        <w:rPr>
          <w:rFonts w:cstheme="minorHAnsi"/>
        </w:rPr>
      </w:pPr>
      <w:r w:rsidRPr="00C97844">
        <w:rPr>
          <w:rFonts w:cstheme="minorHAnsi"/>
          <w:noProof/>
        </w:rPr>
        <mc:AlternateContent>
          <mc:Choice Requires="wps">
            <w:drawing>
              <wp:anchor distT="0" distB="0" distL="114300" distR="114300" simplePos="0" relativeHeight="251668479" behindDoc="1" locked="0" layoutInCell="1" allowOverlap="1" wp14:anchorId="56C40157" wp14:editId="38743AC1">
                <wp:simplePos x="0" y="0"/>
                <wp:positionH relativeFrom="column">
                  <wp:posOffset>-300355</wp:posOffset>
                </wp:positionH>
                <wp:positionV relativeFrom="paragraph">
                  <wp:posOffset>262890</wp:posOffset>
                </wp:positionV>
                <wp:extent cx="6703060" cy="285750"/>
                <wp:effectExtent l="0" t="0" r="2540" b="0"/>
                <wp:wrapTight wrapText="bothSides">
                  <wp:wrapPolygon edited="0">
                    <wp:start x="0" y="0"/>
                    <wp:lineTo x="0" y="20160"/>
                    <wp:lineTo x="21547" y="20160"/>
                    <wp:lineTo x="2154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285750"/>
                        </a:xfrm>
                        <a:prstGeom prst="rect">
                          <a:avLst/>
                        </a:prstGeom>
                        <a:solidFill>
                          <a:srgbClr val="FFFFFF"/>
                        </a:solidFill>
                        <a:ln w="9525">
                          <a:noFill/>
                          <a:miter lim="800000"/>
                          <a:headEnd/>
                          <a:tailEnd/>
                        </a:ln>
                      </wps:spPr>
                      <wps:txbx>
                        <w:txbxContent>
                          <w:p w:rsidR="00971FDE" w:rsidRDefault="00971FDE" w:rsidP="00AD4194">
                            <w:r>
                              <w:t>Stage 1—Desired Results</w:t>
                            </w:r>
                          </w:p>
                          <w:p w:rsidR="00971FDE" w:rsidRDefault="00971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65pt;margin-top:20.7pt;width:527.8pt;height:22.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K0IQIAACI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" stroked="f">
                <v:textbox>
                  <w:txbxContent>
                    <w:p w:rsidR="00971FDE" w:rsidRDefault="00971FDE" w:rsidP="00AD4194">
                      <w:r>
                        <w:t>Stage 1—Desired Results</w:t>
                      </w:r>
                    </w:p>
                    <w:p w:rsidR="00971FDE" w:rsidRDefault="00971FDE"/>
                  </w:txbxContent>
                </v:textbox>
                <w10:wrap type="tight"/>
              </v:shape>
            </w:pict>
          </mc:Fallback>
        </mc:AlternateContent>
      </w:r>
      <w:r w:rsidR="00AD4194" w:rsidRPr="00C97844">
        <w:rPr>
          <w:rFonts w:cstheme="minorHAnsi"/>
          <w:noProof/>
        </w:rPr>
        <mc:AlternateContent>
          <mc:Choice Requires="wps">
            <w:drawing>
              <wp:anchor distT="0" distB="0" distL="114300" distR="114300" simplePos="0" relativeHeight="251663360" behindDoc="0" locked="0" layoutInCell="1" allowOverlap="1" wp14:anchorId="5DFEC7EB" wp14:editId="124858FE">
                <wp:simplePos x="0" y="0"/>
                <wp:positionH relativeFrom="column">
                  <wp:posOffset>-538480</wp:posOffset>
                </wp:positionH>
                <wp:positionV relativeFrom="paragraph">
                  <wp:posOffset>165372</wp:posOffset>
                </wp:positionV>
                <wp:extent cx="7057753" cy="432707"/>
                <wp:effectExtent l="0" t="0" r="10160" b="24765"/>
                <wp:wrapNone/>
                <wp:docPr id="3" name="Rounded Rectangle 3"/>
                <wp:cNvGraphicFramePr/>
                <a:graphic xmlns:a="http://schemas.openxmlformats.org/drawingml/2006/main">
                  <a:graphicData uri="http://schemas.microsoft.com/office/word/2010/wordprocessingShape">
                    <wps:wsp>
                      <wps:cNvSpPr/>
                      <wps:spPr>
                        <a:xfrm>
                          <a:off x="0" y="0"/>
                          <a:ext cx="7057753" cy="432707"/>
                        </a:xfrm>
                        <a:prstGeom prst="roundRect">
                          <a:avLst/>
                        </a:prstGeom>
                        <a:noFill/>
                        <a:ln w="25400" cap="flat" cmpd="sng" algn="ctr">
                          <a:solidFill>
                            <a:sysClr val="windowText" lastClr="000000"/>
                          </a:solidFill>
                          <a:prstDash val="solid"/>
                        </a:ln>
                        <a:effectLst/>
                      </wps:spPr>
                      <wps:txbx>
                        <w:txbxContent>
                          <w:p w:rsidR="00971FDE" w:rsidRDefault="00971FDE" w:rsidP="00B81A80">
                            <w:pPr>
                              <w:jc w:val="center"/>
                            </w:pPr>
                          </w:p>
                          <w:p w:rsidR="00971FDE" w:rsidRDefault="00971FDE" w:rsidP="00B81A80">
                            <w:pPr>
                              <w:jc w:val="center"/>
                            </w:pPr>
                          </w:p>
                          <w:p w:rsidR="00971FDE" w:rsidRPr="009F48A6" w:rsidRDefault="00971FDE" w:rsidP="00B81A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margin-left:-42.4pt;margin-top:13pt;width:555.75pt;height:3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" filled="f" strokecolor="windowText" strokeweight="2pt">
                <v:textbox>
                  <w:txbxContent>
                    <w:p w:rsidR="00971FDE" w:rsidRDefault="00971FDE" w:rsidP="00B81A80">
                      <w:pPr>
                        <w:jc w:val="center"/>
                      </w:pPr>
                    </w:p>
                    <w:p w:rsidR="00971FDE" w:rsidRDefault="00971FDE" w:rsidP="00B81A80">
                      <w:pPr>
                        <w:jc w:val="center"/>
                      </w:pPr>
                    </w:p>
                    <w:p w:rsidR="00971FDE" w:rsidRPr="009F48A6" w:rsidRDefault="00971FDE" w:rsidP="00B81A80">
                      <w:pPr>
                        <w:jc w:val="center"/>
                      </w:pPr>
                    </w:p>
                  </w:txbxContent>
                </v:textbox>
              </v:roundrect>
            </w:pict>
          </mc:Fallback>
        </mc:AlternateContent>
      </w:r>
    </w:p>
    <w:p w:rsidR="001C1B2B" w:rsidRPr="00C97844" w:rsidRDefault="007C0EAD" w:rsidP="00411609">
      <w:pPr>
        <w:rPr>
          <w:rFonts w:cstheme="minorHAnsi"/>
          <w:b/>
        </w:rPr>
      </w:pPr>
      <w:r w:rsidRPr="00C97844">
        <w:rPr>
          <w:rFonts w:cstheme="minorHAnsi"/>
          <w:b/>
        </w:rPr>
        <w:t>STANDARD</w:t>
      </w:r>
      <w:r w:rsidR="00F517DC" w:rsidRPr="00C97844">
        <w:rPr>
          <w:rFonts w:cstheme="minorHAnsi"/>
          <w:b/>
        </w:rPr>
        <w:t>(</w:t>
      </w:r>
      <w:r w:rsidRPr="00C97844">
        <w:rPr>
          <w:rFonts w:cstheme="minorHAnsi"/>
          <w:b/>
        </w:rPr>
        <w:t>S</w:t>
      </w:r>
      <w:r w:rsidR="00F517DC" w:rsidRPr="00C97844">
        <w:rPr>
          <w:rFonts w:cstheme="minorHAnsi"/>
          <w:b/>
        </w:rPr>
        <w:t>)</w:t>
      </w:r>
      <w:r w:rsidR="001C1B2B" w:rsidRPr="00C97844">
        <w:rPr>
          <w:rFonts w:cstheme="minorHAnsi"/>
        </w:rPr>
        <w:t xml:space="preserve">: </w:t>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rPr>
        <w:tab/>
      </w:r>
      <w:r w:rsidR="006D3C96" w:rsidRPr="00C97844">
        <w:rPr>
          <w:rFonts w:cstheme="minorHAnsi"/>
          <w:b/>
        </w:rPr>
        <w:t>Revised Bloom’s Level:</w:t>
      </w:r>
    </w:p>
    <w:p w:rsidR="000E752F" w:rsidRPr="00C97844" w:rsidRDefault="00C97844" w:rsidP="006428AE">
      <w:pPr>
        <w:ind w:left="-360"/>
        <w:rPr>
          <w:rFonts w:cstheme="minorHAnsi"/>
        </w:rPr>
      </w:pPr>
      <w:r w:rsidRPr="00C97844">
        <w:rPr>
          <w:rFonts w:cstheme="minorHAnsi"/>
        </w:rPr>
        <w:t>C:C1.3 Identify personal preferences and interests influencing career choice and success</w:t>
      </w:r>
      <w:r w:rsidR="006428AE">
        <w:rPr>
          <w:rFonts w:cstheme="minorHAnsi"/>
        </w:rPr>
        <w:t xml:space="preserve"> </w:t>
      </w:r>
      <w:r w:rsidR="006428AE">
        <w:rPr>
          <w:rFonts w:cstheme="minorHAnsi"/>
        </w:rPr>
        <w:tab/>
        <w:t xml:space="preserve">   </w:t>
      </w:r>
      <w:r w:rsidR="006428AE" w:rsidRPr="006428AE">
        <w:rPr>
          <w:rFonts w:cstheme="minorHAnsi"/>
          <w:i/>
        </w:rPr>
        <w:t>Remember</w:t>
      </w:r>
    </w:p>
    <w:p w:rsidR="00AD4194" w:rsidRPr="00C97844" w:rsidRDefault="00ED1858">
      <w:pPr>
        <w:rPr>
          <w:rFonts w:cstheme="minorHAnsi"/>
        </w:rPr>
      </w:pPr>
      <w:r w:rsidRPr="00C97844">
        <w:rPr>
          <w:rFonts w:cstheme="minorHAnsi"/>
          <w:noProof/>
        </w:rPr>
        <mc:AlternateContent>
          <mc:Choice Requires="wps">
            <w:drawing>
              <wp:anchor distT="0" distB="0" distL="114300" distR="114300" simplePos="0" relativeHeight="251669504" behindDoc="0" locked="0" layoutInCell="1" allowOverlap="1" wp14:anchorId="7C8ABAD9" wp14:editId="712F07F9">
                <wp:simplePos x="0" y="0"/>
                <wp:positionH relativeFrom="column">
                  <wp:posOffset>-377825</wp:posOffset>
                </wp:positionH>
                <wp:positionV relativeFrom="paragraph">
                  <wp:posOffset>208315</wp:posOffset>
                </wp:positionV>
                <wp:extent cx="6539230" cy="277495"/>
                <wp:effectExtent l="0" t="0" r="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277495"/>
                        </a:xfrm>
                        <a:prstGeom prst="rect">
                          <a:avLst/>
                        </a:prstGeom>
                        <a:solidFill>
                          <a:srgbClr val="FFFFFF"/>
                        </a:solidFill>
                        <a:ln w="9525">
                          <a:noFill/>
                          <a:miter lim="800000"/>
                          <a:headEnd/>
                          <a:tailEnd/>
                        </a:ln>
                      </wps:spPr>
                      <wps:txbx>
                        <w:txbxContent>
                          <w:p w:rsidR="00971FDE" w:rsidRDefault="00971FDE" w:rsidP="00B81A80">
                            <w:r>
                              <w:t>Stage 2—Assessment Evidence &amp; Learning Plan</w:t>
                            </w:r>
                          </w:p>
                          <w:p w:rsidR="00971FDE" w:rsidRDefault="00971FDE" w:rsidP="00B81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75pt;margin-top:16.4pt;width:514.9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" stroked="f">
                <v:textbox>
                  <w:txbxContent>
                    <w:p w:rsidR="00971FDE" w:rsidRDefault="00971FDE" w:rsidP="00B81A80">
                      <w:r>
                        <w:t>Stage 2—Assessment Evidence &amp; Learning Plan</w:t>
                      </w:r>
                    </w:p>
                    <w:p w:rsidR="00971FDE" w:rsidRDefault="00971FDE" w:rsidP="00B81A80"/>
                  </w:txbxContent>
                </v:textbox>
              </v:shape>
            </w:pict>
          </mc:Fallback>
        </mc:AlternateContent>
      </w:r>
      <w:r w:rsidRPr="00C97844">
        <w:rPr>
          <w:rFonts w:cstheme="minorHAnsi"/>
          <w:noProof/>
        </w:rPr>
        <mc:AlternateContent>
          <mc:Choice Requires="wps">
            <w:drawing>
              <wp:anchor distT="0" distB="0" distL="114300" distR="114300" simplePos="0" relativeHeight="251667456" behindDoc="0" locked="0" layoutInCell="1" allowOverlap="1" wp14:anchorId="3451C016" wp14:editId="3F42E3BC">
                <wp:simplePos x="0" y="0"/>
                <wp:positionH relativeFrom="column">
                  <wp:posOffset>-536575</wp:posOffset>
                </wp:positionH>
                <wp:positionV relativeFrom="paragraph">
                  <wp:posOffset>114935</wp:posOffset>
                </wp:positionV>
                <wp:extent cx="7057390" cy="432435"/>
                <wp:effectExtent l="0" t="0" r="10160" b="24765"/>
                <wp:wrapNone/>
                <wp:docPr id="5" name="Rounded Rectangle 5"/>
                <wp:cNvGraphicFramePr/>
                <a:graphic xmlns:a="http://schemas.openxmlformats.org/drawingml/2006/main">
                  <a:graphicData uri="http://schemas.microsoft.com/office/word/2010/wordprocessingShape">
                    <wps:wsp>
                      <wps:cNvSpPr/>
                      <wps:spPr>
                        <a:xfrm>
                          <a:off x="0" y="0"/>
                          <a:ext cx="7057390" cy="43243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42.25pt;margin-top:9.05pt;width:555.7pt;height:3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" fillcolor="window" strokecolor="windowText" strokeweight="2pt"/>
            </w:pict>
          </mc:Fallback>
        </mc:AlternateContent>
      </w:r>
    </w:p>
    <w:p w:rsidR="006D3C96" w:rsidRPr="00C97844" w:rsidRDefault="006D3C96" w:rsidP="006D3C96">
      <w:pPr>
        <w:rPr>
          <w:rFonts w:cstheme="minorHAnsi"/>
        </w:rPr>
      </w:pPr>
    </w:p>
    <w:p w:rsidR="00D81B1E" w:rsidRPr="00C97844" w:rsidRDefault="007E1D7C" w:rsidP="00C97844">
      <w:pPr>
        <w:ind w:left="180"/>
        <w:rPr>
          <w:rFonts w:cstheme="minorHAnsi"/>
          <w:b/>
          <w:sz w:val="24"/>
          <w:szCs w:val="24"/>
        </w:rPr>
      </w:pPr>
      <w:r w:rsidRPr="00C97844">
        <w:rPr>
          <w:rFonts w:cstheme="minorHAnsi"/>
          <w:noProof/>
        </w:rPr>
        <mc:AlternateContent>
          <mc:Choice Requires="wps">
            <w:drawing>
              <wp:anchor distT="0" distB="0" distL="114300" distR="114300" simplePos="0" relativeHeight="251677696" behindDoc="1" locked="0" layoutInCell="1" allowOverlap="1" wp14:anchorId="042771AD" wp14:editId="7840AD2C">
                <wp:simplePos x="0" y="0"/>
                <wp:positionH relativeFrom="column">
                  <wp:posOffset>3573145</wp:posOffset>
                </wp:positionH>
                <wp:positionV relativeFrom="paragraph">
                  <wp:posOffset>294005</wp:posOffset>
                </wp:positionV>
                <wp:extent cx="2449195" cy="1056640"/>
                <wp:effectExtent l="0" t="0" r="27305" b="10160"/>
                <wp:wrapTight wrapText="bothSides">
                  <wp:wrapPolygon edited="0">
                    <wp:start x="0" y="0"/>
                    <wp:lineTo x="0" y="21418"/>
                    <wp:lineTo x="21673" y="21418"/>
                    <wp:lineTo x="2167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056640"/>
                        </a:xfrm>
                        <a:prstGeom prst="rect">
                          <a:avLst/>
                        </a:prstGeom>
                        <a:solidFill>
                          <a:srgbClr val="FFFFFF"/>
                        </a:solidFill>
                        <a:ln w="9525">
                          <a:solidFill>
                            <a:srgbClr val="000000"/>
                          </a:solidFill>
                          <a:prstDash val="dash"/>
                          <a:miter lim="800000"/>
                          <a:headEnd/>
                          <a:tailEnd/>
                        </a:ln>
                      </wps:spPr>
                      <wps:txbx>
                        <w:txbxContent>
                          <w:p w:rsidR="00971FDE" w:rsidRDefault="00971FDE">
                            <w:r w:rsidRPr="000E752F">
                              <w:rPr>
                                <w:b/>
                              </w:rPr>
                              <w:t>Materials needed</w:t>
                            </w:r>
                            <w:r>
                              <w:t>:</w:t>
                            </w:r>
                            <w:r>
                              <w:br/>
                              <w:t>Career Cluster Activity Sheet</w:t>
                            </w:r>
                            <w:r>
                              <w:br/>
                              <w:t>(one per student)</w:t>
                            </w:r>
                            <w:r>
                              <w:br/>
                              <w:t>computers with internet access</w:t>
                            </w:r>
                            <w:r>
                              <w:br/>
                              <w:t>(one per student)</w:t>
                            </w:r>
                          </w:p>
                          <w:p w:rsidR="00971FDE" w:rsidRDefault="00971FDE"/>
                          <w:p w:rsidR="00971FDE" w:rsidRDefault="00971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1.35pt;margin-top:23.15pt;width:192.85pt;height:83.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">
                <v:stroke dashstyle="dash"/>
                <v:textbox>
                  <w:txbxContent>
                    <w:p w:rsidR="00971FDE" w:rsidRDefault="00971FDE">
                      <w:r w:rsidRPr="000E752F">
                        <w:rPr>
                          <w:b/>
                        </w:rPr>
                        <w:t>Materials needed</w:t>
                      </w:r>
                      <w:proofErr w:type="gramStart"/>
                      <w:r>
                        <w:t>:</w:t>
                      </w:r>
                      <w:proofErr w:type="gramEnd"/>
                      <w:r>
                        <w:br/>
                        <w:t>Career Cluster Activity Sheet</w:t>
                      </w:r>
                      <w:r>
                        <w:br/>
                        <w:t>(one per student)</w:t>
                      </w:r>
                      <w:r>
                        <w:br/>
                        <w:t>computers with internet access</w:t>
                      </w:r>
                      <w:r>
                        <w:br/>
                        <w:t>(one per student)</w:t>
                      </w:r>
                    </w:p>
                    <w:p w:rsidR="00971FDE" w:rsidRDefault="00971FDE"/>
                    <w:p w:rsidR="00971FDE" w:rsidRDefault="00971FDE"/>
                  </w:txbxContent>
                </v:textbox>
                <w10:wrap type="tight"/>
              </v:shape>
            </w:pict>
          </mc:Fallback>
        </mc:AlternateContent>
      </w:r>
      <w:r w:rsidR="008413E5" w:rsidRPr="00C97844">
        <w:rPr>
          <w:rFonts w:cstheme="minorHAnsi"/>
          <w:b/>
          <w:sz w:val="24"/>
          <w:szCs w:val="24"/>
        </w:rPr>
        <w:t>Summative Evidence:</w:t>
      </w:r>
      <w:r w:rsidR="00C97844" w:rsidRPr="00C97844">
        <w:rPr>
          <w:rFonts w:cstheme="minorHAnsi"/>
        </w:rPr>
        <w:t xml:space="preserve"> Students will complete the Venn Diagram to conceptualize the many skills that career clusters share.</w:t>
      </w:r>
    </w:p>
    <w:p w:rsidR="00D81B1E" w:rsidRPr="00C97844" w:rsidRDefault="000E752F" w:rsidP="007E1D7C">
      <w:pPr>
        <w:rPr>
          <w:rFonts w:cstheme="minorHAnsi"/>
          <w:sz w:val="20"/>
          <w:szCs w:val="20"/>
        </w:rPr>
      </w:pPr>
      <w:r w:rsidRPr="00C97844">
        <w:rPr>
          <w:rFonts w:cstheme="minorHAnsi"/>
          <w:noProof/>
        </w:rPr>
        <w:t xml:space="preserve"> </w:t>
      </w:r>
    </w:p>
    <w:p w:rsidR="007E1D7C" w:rsidRPr="00C97844" w:rsidRDefault="007E1D7C" w:rsidP="0020128B">
      <w:pPr>
        <w:rPr>
          <w:rFonts w:cstheme="minorHAnsi"/>
          <w:sz w:val="20"/>
          <w:szCs w:val="20"/>
        </w:rPr>
      </w:pPr>
    </w:p>
    <w:p w:rsidR="0020128B" w:rsidRPr="00C97844" w:rsidRDefault="0020128B" w:rsidP="0020128B">
      <w:pPr>
        <w:rPr>
          <w:rFonts w:cstheme="minorHAnsi"/>
          <w:b/>
          <w:u w:val="single"/>
        </w:rPr>
      </w:pPr>
      <w:r w:rsidRPr="00C97844">
        <w:rPr>
          <w:rFonts w:cstheme="minorHAnsi"/>
          <w:b/>
          <w:u w:val="single"/>
        </w:rPr>
        <w:t>Introduction</w:t>
      </w:r>
    </w:p>
    <w:p w:rsidR="00971FDE" w:rsidRDefault="00971FDE" w:rsidP="00C97844">
      <w:pPr>
        <w:ind w:left="720"/>
        <w:rPr>
          <w:rFonts w:cstheme="minorHAnsi"/>
        </w:rPr>
      </w:pPr>
      <w:r>
        <w:rPr>
          <w:rFonts w:cstheme="minorHAnsi"/>
        </w:rPr>
        <w:t xml:space="preserve">Have students pick their top three favorites of any one thing (i.e. cars, candy bars, sports teams, etc). After they have picked their top three have them list four qualities that make those three things similar. </w:t>
      </w:r>
    </w:p>
    <w:p w:rsidR="0020128B" w:rsidRDefault="0069588F" w:rsidP="00971FDE">
      <w:pPr>
        <w:ind w:left="1440"/>
        <w:rPr>
          <w:rFonts w:cstheme="minorHAnsi"/>
        </w:rPr>
      </w:pPr>
      <w:r>
        <w:rPr>
          <w:noProof/>
        </w:rPr>
        <w:drawing>
          <wp:anchor distT="0" distB="0" distL="114300" distR="114300" simplePos="0" relativeHeight="251681792" behindDoc="0" locked="0" layoutInCell="1" allowOverlap="1" wp14:anchorId="69E66786" wp14:editId="471E6AFA">
            <wp:simplePos x="0" y="0"/>
            <wp:positionH relativeFrom="column">
              <wp:posOffset>-360983</wp:posOffset>
            </wp:positionH>
            <wp:positionV relativeFrom="paragraph">
              <wp:posOffset>200536</wp:posOffset>
            </wp:positionV>
            <wp:extent cx="419100" cy="49149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UnderstandingBlue.jpg"/>
                    <pic:cNvPicPr/>
                  </pic:nvPicPr>
                  <pic:blipFill rotWithShape="1">
                    <a:blip r:embed="rId8" cstate="print">
                      <a:extLst>
                        <a:ext uri="{28A0092B-C50C-407E-A947-70E740481C1C}">
                          <a14:useLocalDpi xmlns:a14="http://schemas.microsoft.com/office/drawing/2010/main" val="0"/>
                        </a:ext>
                      </a:extLst>
                    </a:blip>
                    <a:srcRect l="76554" t="74011" r="3390" b="2542"/>
                    <a:stretch/>
                  </pic:blipFill>
                  <pic:spPr bwMode="auto">
                    <a:xfrm>
                      <a:off x="0" y="0"/>
                      <a:ext cx="419100" cy="49149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1FDE">
        <w:rPr>
          <w:rFonts w:cstheme="minorHAnsi"/>
        </w:rPr>
        <w:t>Example: Candy Bars—Milky Way, Snickers, Carmelo</w:t>
      </w:r>
      <w:r w:rsidR="00971FDE">
        <w:rPr>
          <w:rFonts w:cstheme="minorHAnsi"/>
        </w:rPr>
        <w:br/>
        <w:t xml:space="preserve">         1. Chocolate</w:t>
      </w:r>
      <w:r w:rsidR="00971FDE">
        <w:rPr>
          <w:rFonts w:cstheme="minorHAnsi"/>
        </w:rPr>
        <w:br/>
        <w:t xml:space="preserve">         2. Come</w:t>
      </w:r>
      <w:r>
        <w:rPr>
          <w:rFonts w:cstheme="minorHAnsi"/>
        </w:rPr>
        <w:t>s</w:t>
      </w:r>
      <w:r w:rsidR="00971FDE">
        <w:rPr>
          <w:rFonts w:cstheme="minorHAnsi"/>
        </w:rPr>
        <w:t xml:space="preserve"> in a wrapper</w:t>
      </w:r>
      <w:r w:rsidR="00971FDE">
        <w:rPr>
          <w:rFonts w:cstheme="minorHAnsi"/>
        </w:rPr>
        <w:br/>
        <w:t xml:space="preserve">         3. Caramel </w:t>
      </w:r>
      <w:r w:rsidR="00971FDE">
        <w:rPr>
          <w:rFonts w:cstheme="minorHAnsi"/>
        </w:rPr>
        <w:br/>
        <w:t xml:space="preserve">         4. Unhealthy </w:t>
      </w:r>
    </w:p>
    <w:p w:rsidR="00971FDE" w:rsidRDefault="00971FDE" w:rsidP="00971FDE">
      <w:pPr>
        <w:ind w:left="720"/>
        <w:rPr>
          <w:rFonts w:cstheme="minorHAnsi"/>
        </w:rPr>
      </w:pPr>
      <w:r>
        <w:rPr>
          <w:rFonts w:cstheme="minorHAnsi"/>
        </w:rPr>
        <w:t xml:space="preserve">After students have had a chance to list the similarities, have a few students share their ideas. Lead the discussion into students choosing three career clusters they are most interested in and finding the similarities between those clusters. </w:t>
      </w:r>
    </w:p>
    <w:p w:rsidR="00971FDE" w:rsidRPr="00C97844" w:rsidRDefault="00971FDE" w:rsidP="00971FDE">
      <w:pPr>
        <w:ind w:left="720"/>
        <w:rPr>
          <w:rFonts w:cstheme="minorHAnsi"/>
        </w:rPr>
      </w:pPr>
    </w:p>
    <w:p w:rsidR="0020128B" w:rsidRPr="00C97844" w:rsidRDefault="0020128B" w:rsidP="0020128B">
      <w:pPr>
        <w:rPr>
          <w:rFonts w:cstheme="minorHAnsi"/>
          <w:b/>
          <w:u w:val="single"/>
        </w:rPr>
      </w:pPr>
      <w:r w:rsidRPr="00C97844">
        <w:rPr>
          <w:rFonts w:cstheme="minorHAnsi"/>
          <w:b/>
          <w:u w:val="single"/>
        </w:rPr>
        <w:lastRenderedPageBreak/>
        <w:t>Instruction</w:t>
      </w:r>
    </w:p>
    <w:p w:rsidR="00C97844" w:rsidRPr="006428AE" w:rsidRDefault="0069588F" w:rsidP="006428AE">
      <w:pPr>
        <w:numPr>
          <w:ilvl w:val="0"/>
          <w:numId w:val="1"/>
        </w:numPr>
        <w:spacing w:after="0" w:line="240" w:lineRule="auto"/>
        <w:rPr>
          <w:rFonts w:cstheme="minorHAnsi"/>
          <w:sz w:val="24"/>
          <w:szCs w:val="24"/>
        </w:rPr>
      </w:pPr>
      <w:r>
        <w:rPr>
          <w:rFonts w:cstheme="minorHAnsi"/>
          <w:noProof/>
          <w:sz w:val="24"/>
          <w:szCs w:val="24"/>
        </w:rPr>
        <w:drawing>
          <wp:anchor distT="0" distB="0" distL="114300" distR="114300" simplePos="0" relativeHeight="251683840" behindDoc="0" locked="0" layoutInCell="1" allowOverlap="1" wp14:anchorId="7ECEE45B" wp14:editId="621B7037">
            <wp:simplePos x="0" y="0"/>
            <wp:positionH relativeFrom="column">
              <wp:posOffset>-386115</wp:posOffset>
            </wp:positionH>
            <wp:positionV relativeFrom="paragraph">
              <wp:posOffset>342434</wp:posOffset>
            </wp:positionV>
            <wp:extent cx="431800" cy="4445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5413876.jpg"/>
                    <pic:cNvPicPr/>
                  </pic:nvPicPr>
                  <pic:blipFill rotWithShape="1">
                    <a:blip r:embed="rId9" cstate="print">
                      <a:extLst>
                        <a:ext uri="{28A0092B-C50C-407E-A947-70E740481C1C}">
                          <a14:useLocalDpi xmlns:a14="http://schemas.microsoft.com/office/drawing/2010/main" val="0"/>
                        </a:ext>
                      </a:extLst>
                    </a:blip>
                    <a:srcRect l="3527" t="3103" r="76728" b="76587"/>
                    <a:stretch/>
                  </pic:blipFill>
                  <pic:spPr bwMode="auto">
                    <a:xfrm>
                      <a:off x="0" y="0"/>
                      <a:ext cx="4318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844" w:rsidRPr="00C97844">
        <w:rPr>
          <w:rFonts w:cstheme="minorHAnsi"/>
          <w:sz w:val="24"/>
          <w:szCs w:val="24"/>
        </w:rPr>
        <w:t>Have students select 3 career clusters in which they have an interest.  Refer students to the website careerclusters.org.</w:t>
      </w:r>
    </w:p>
    <w:p w:rsidR="00C97844" w:rsidRPr="006428AE" w:rsidRDefault="0069588F" w:rsidP="00C97844">
      <w:pPr>
        <w:numPr>
          <w:ilvl w:val="0"/>
          <w:numId w:val="1"/>
        </w:numPr>
        <w:spacing w:after="0" w:line="240" w:lineRule="auto"/>
        <w:rPr>
          <w:rFonts w:cstheme="minorHAnsi"/>
          <w:sz w:val="24"/>
          <w:szCs w:val="24"/>
        </w:rPr>
      </w:pPr>
      <w:r>
        <w:rPr>
          <w:noProof/>
        </w:rPr>
        <w:drawing>
          <wp:anchor distT="0" distB="0" distL="114300" distR="114300" simplePos="0" relativeHeight="251679744" behindDoc="0" locked="0" layoutInCell="1" allowOverlap="1" wp14:anchorId="5B47F958" wp14:editId="73357D15">
            <wp:simplePos x="0" y="0"/>
            <wp:positionH relativeFrom="column">
              <wp:posOffset>-344805</wp:posOffset>
            </wp:positionH>
            <wp:positionV relativeFrom="paragraph">
              <wp:posOffset>511192</wp:posOffset>
            </wp:positionV>
            <wp:extent cx="389890" cy="4025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5413876.jpg"/>
                    <pic:cNvPicPr/>
                  </pic:nvPicPr>
                  <pic:blipFill rotWithShape="1">
                    <a:blip r:embed="rId10" cstate="print">
                      <a:extLst>
                        <a:ext uri="{28A0092B-C50C-407E-A947-70E740481C1C}">
                          <a14:useLocalDpi xmlns:a14="http://schemas.microsoft.com/office/drawing/2010/main" val="0"/>
                        </a:ext>
                      </a:extLst>
                    </a:blip>
                    <a:srcRect l="3386" t="52327" r="76863" b="27222"/>
                    <a:stretch/>
                  </pic:blipFill>
                  <pic:spPr bwMode="auto">
                    <a:xfrm>
                      <a:off x="0" y="0"/>
                      <a:ext cx="389890"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844" w:rsidRPr="00C97844">
        <w:rPr>
          <w:rFonts w:cstheme="minorHAnsi"/>
          <w:sz w:val="24"/>
          <w:szCs w:val="24"/>
        </w:rPr>
        <w:t xml:space="preserve">Have students complete the Venn diagram activity sheet.  Students with the same career cluster interests could work in groups to determine what skills are needed and what skills are similar between all three clusters.  </w:t>
      </w:r>
    </w:p>
    <w:p w:rsidR="0020128B" w:rsidRDefault="00C97844" w:rsidP="00971FDE">
      <w:pPr>
        <w:numPr>
          <w:ilvl w:val="0"/>
          <w:numId w:val="1"/>
        </w:numPr>
        <w:spacing w:after="0" w:line="240" w:lineRule="auto"/>
        <w:rPr>
          <w:rFonts w:cstheme="minorHAnsi"/>
          <w:sz w:val="24"/>
          <w:szCs w:val="24"/>
        </w:rPr>
      </w:pPr>
      <w:r w:rsidRPr="00C97844">
        <w:rPr>
          <w:rFonts w:cstheme="minorHAnsi"/>
          <w:sz w:val="24"/>
          <w:szCs w:val="24"/>
        </w:rPr>
        <w:t>Discuss the common skills required of all career clusters with students.</w:t>
      </w:r>
      <w:r w:rsidR="006428AE">
        <w:rPr>
          <w:rFonts w:cstheme="minorHAnsi"/>
          <w:sz w:val="24"/>
          <w:szCs w:val="24"/>
        </w:rPr>
        <w:t xml:space="preserve"> </w:t>
      </w:r>
      <w:r w:rsidRPr="006428AE">
        <w:rPr>
          <w:rFonts w:cstheme="minorHAnsi"/>
          <w:sz w:val="24"/>
          <w:szCs w:val="24"/>
        </w:rPr>
        <w:t xml:space="preserve">Post </w:t>
      </w:r>
      <w:r w:rsidR="006428AE">
        <w:rPr>
          <w:rFonts w:cstheme="minorHAnsi"/>
          <w:sz w:val="24"/>
          <w:szCs w:val="24"/>
        </w:rPr>
        <w:t xml:space="preserve">the </w:t>
      </w:r>
      <w:r w:rsidRPr="006428AE">
        <w:rPr>
          <w:rFonts w:cstheme="minorHAnsi"/>
          <w:sz w:val="24"/>
          <w:szCs w:val="24"/>
        </w:rPr>
        <w:t>results</w:t>
      </w:r>
      <w:r w:rsidR="00971FDE">
        <w:rPr>
          <w:rFonts w:cstheme="minorHAnsi"/>
          <w:sz w:val="24"/>
          <w:szCs w:val="24"/>
        </w:rPr>
        <w:t xml:space="preserve"> on chalkboard, tag board, etc.</w:t>
      </w:r>
    </w:p>
    <w:p w:rsidR="00971FDE" w:rsidRPr="00971FDE" w:rsidRDefault="00971FDE" w:rsidP="0069588F">
      <w:pPr>
        <w:spacing w:after="0" w:line="240" w:lineRule="auto"/>
        <w:ind w:left="720"/>
        <w:rPr>
          <w:rFonts w:cstheme="minorHAnsi"/>
          <w:sz w:val="24"/>
          <w:szCs w:val="24"/>
        </w:rPr>
      </w:pPr>
    </w:p>
    <w:p w:rsidR="000B6DE4" w:rsidRPr="00C97844" w:rsidRDefault="0020128B" w:rsidP="0020128B">
      <w:pPr>
        <w:rPr>
          <w:rFonts w:cstheme="minorHAnsi"/>
          <w:b/>
          <w:u w:val="single"/>
        </w:rPr>
      </w:pPr>
      <w:r w:rsidRPr="00C97844">
        <w:rPr>
          <w:rFonts w:cstheme="minorHAnsi"/>
          <w:b/>
          <w:u w:val="single"/>
        </w:rPr>
        <w:t>Closure/Wrap Up</w:t>
      </w:r>
    </w:p>
    <w:p w:rsidR="006428AE" w:rsidRPr="00C97844" w:rsidRDefault="00857247" w:rsidP="00857247">
      <w:pPr>
        <w:spacing w:after="0" w:line="240" w:lineRule="auto"/>
        <w:rPr>
          <w:rFonts w:cstheme="minorHAnsi"/>
          <w:sz w:val="24"/>
          <w:szCs w:val="24"/>
        </w:rPr>
      </w:pPr>
      <w:r>
        <w:rPr>
          <w:rFonts w:cstheme="minorHAnsi"/>
          <w:sz w:val="24"/>
          <w:szCs w:val="24"/>
        </w:rPr>
        <w:t xml:space="preserve">Emphasize </w:t>
      </w:r>
      <w:r w:rsidR="006428AE" w:rsidRPr="00C97844">
        <w:rPr>
          <w:rFonts w:cstheme="minorHAnsi"/>
          <w:sz w:val="24"/>
          <w:szCs w:val="24"/>
        </w:rPr>
        <w:t>that many career clusters contain similar needed skills and requirements.</w:t>
      </w:r>
      <w:r>
        <w:rPr>
          <w:rFonts w:cstheme="minorHAnsi"/>
          <w:sz w:val="24"/>
          <w:szCs w:val="24"/>
        </w:rPr>
        <w:t xml:space="preserve"> Encourage students to keep exploring their skills to find their best match. </w:t>
      </w:r>
      <w:r w:rsidR="006428AE" w:rsidRPr="00C97844">
        <w:rPr>
          <w:rFonts w:cstheme="minorHAnsi"/>
          <w:sz w:val="24"/>
          <w:szCs w:val="24"/>
        </w:rPr>
        <w:t xml:space="preserve">  </w:t>
      </w:r>
    </w:p>
    <w:p w:rsidR="000E752F" w:rsidRPr="00C97844" w:rsidRDefault="000E752F" w:rsidP="0020128B">
      <w:pPr>
        <w:rPr>
          <w:rFonts w:cstheme="minorHAnsi"/>
          <w:b/>
          <w:u w:val="single"/>
        </w:rPr>
      </w:pPr>
    </w:p>
    <w:p w:rsidR="000E752F" w:rsidRPr="00C97844" w:rsidRDefault="005E636C" w:rsidP="0020128B">
      <w:pPr>
        <w:rPr>
          <w:rFonts w:cstheme="minorHAnsi"/>
        </w:rPr>
      </w:pPr>
      <w:r w:rsidRPr="00C97844">
        <w:rPr>
          <w:rFonts w:cstheme="minorHAnsi"/>
        </w:rPr>
        <w:t>Time: 30 minutes</w:t>
      </w:r>
    </w:p>
    <w:p w:rsidR="000E752F" w:rsidRDefault="000E752F" w:rsidP="0020128B">
      <w:pPr>
        <w:rPr>
          <w:b/>
          <w:u w:val="single"/>
        </w:rPr>
      </w:pPr>
    </w:p>
    <w:p w:rsidR="000E752F" w:rsidRPr="0020128B" w:rsidRDefault="000E752F" w:rsidP="00857247">
      <w:pPr>
        <w:rPr>
          <w:b/>
          <w:u w:val="single"/>
        </w:rPr>
      </w:pPr>
    </w:p>
    <w:sectPr w:rsidR="000E752F" w:rsidRPr="0020128B" w:rsidSect="00F829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DE" w:rsidRDefault="00971FDE" w:rsidP="001C5391">
      <w:pPr>
        <w:spacing w:after="0" w:line="240" w:lineRule="auto"/>
      </w:pPr>
      <w:r>
        <w:separator/>
      </w:r>
    </w:p>
  </w:endnote>
  <w:endnote w:type="continuationSeparator" w:id="0">
    <w:p w:rsidR="00971FDE" w:rsidRDefault="00971FDE" w:rsidP="001C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DE" w:rsidRDefault="00971FDE" w:rsidP="000D6415">
    <w:pPr>
      <w:pStyle w:val="Footer"/>
      <w:tabs>
        <w:tab w:val="clear" w:pos="9360"/>
        <w:tab w:val="right" w:pos="9720"/>
      </w:tabs>
      <w:ind w:right="-360"/>
    </w:pPr>
    <w:r>
      <w:rPr>
        <w:b/>
        <w:noProof/>
        <w:u w:val="single"/>
      </w:rPr>
      <w:drawing>
        <wp:anchor distT="0" distB="0" distL="114300" distR="114300" simplePos="0" relativeHeight="251657728" behindDoc="1" locked="0" layoutInCell="1" allowOverlap="1" wp14:anchorId="6D23F227" wp14:editId="170DB6AF">
          <wp:simplePos x="0" y="0"/>
          <wp:positionH relativeFrom="column">
            <wp:posOffset>3350260</wp:posOffset>
          </wp:positionH>
          <wp:positionV relativeFrom="paragraph">
            <wp:posOffset>-168910</wp:posOffset>
          </wp:positionV>
          <wp:extent cx="444500" cy="447675"/>
          <wp:effectExtent l="0" t="0" r="0" b="9525"/>
          <wp:wrapTight wrapText="bothSides">
            <wp:wrapPolygon edited="0">
              <wp:start x="2777" y="919"/>
              <wp:lineTo x="0" y="7353"/>
              <wp:lineTo x="0" y="11949"/>
              <wp:lineTo x="926" y="17464"/>
              <wp:lineTo x="4629" y="21140"/>
              <wp:lineTo x="5554" y="21140"/>
              <wp:lineTo x="14811" y="21140"/>
              <wp:lineTo x="15737" y="21140"/>
              <wp:lineTo x="19440" y="17464"/>
              <wp:lineTo x="20366" y="13787"/>
              <wp:lineTo x="20366" y="6434"/>
              <wp:lineTo x="17589" y="919"/>
              <wp:lineTo x="2777" y="91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5413876.jp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27645" t="2822" r="52327" b="77005"/>
                  <a:stretch/>
                </pic:blipFill>
                <pic:spPr bwMode="auto">
                  <a:xfrm>
                    <a:off x="0" y="0"/>
                    <a:ext cx="4445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04261C70" wp14:editId="451DA564">
          <wp:simplePos x="0" y="0"/>
          <wp:positionH relativeFrom="column">
            <wp:posOffset>1432560</wp:posOffset>
          </wp:positionH>
          <wp:positionV relativeFrom="paragraph">
            <wp:posOffset>-194945</wp:posOffset>
          </wp:positionV>
          <wp:extent cx="419100" cy="491490"/>
          <wp:effectExtent l="0" t="0" r="0" b="3810"/>
          <wp:wrapTight wrapText="bothSides">
            <wp:wrapPolygon edited="0">
              <wp:start x="4909" y="0"/>
              <wp:lineTo x="0" y="4186"/>
              <wp:lineTo x="0" y="15907"/>
              <wp:lineTo x="3927" y="20930"/>
              <wp:lineTo x="16691" y="20930"/>
              <wp:lineTo x="20618" y="16744"/>
              <wp:lineTo x="20618" y="4186"/>
              <wp:lineTo x="15709" y="0"/>
              <wp:lineTo x="490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UnderstandingBlue.jpg"/>
                  <pic:cNvPicPr/>
                </pic:nvPicPr>
                <pic:blipFill rotWithShape="1">
                  <a:blip r:embed="rId2" cstate="print">
                    <a:extLst>
                      <a:ext uri="{28A0092B-C50C-407E-A947-70E740481C1C}">
                        <a14:useLocalDpi xmlns:a14="http://schemas.microsoft.com/office/drawing/2010/main" val="0"/>
                      </a:ext>
                    </a:extLst>
                  </a:blip>
                  <a:srcRect l="76554" t="74011" r="3390" b="2542"/>
                  <a:stretch/>
                </pic:blipFill>
                <pic:spPr bwMode="auto">
                  <a:xfrm>
                    <a:off x="0" y="0"/>
                    <a:ext cx="419100" cy="49149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D5EC9B8" wp14:editId="586D49E5">
          <wp:simplePos x="0" y="0"/>
          <wp:positionH relativeFrom="column">
            <wp:posOffset>-379730</wp:posOffset>
          </wp:positionH>
          <wp:positionV relativeFrom="paragraph">
            <wp:posOffset>-106045</wp:posOffset>
          </wp:positionV>
          <wp:extent cx="389890" cy="402590"/>
          <wp:effectExtent l="0" t="0" r="0" b="0"/>
          <wp:wrapTight wrapText="bothSides">
            <wp:wrapPolygon edited="0">
              <wp:start x="0" y="0"/>
              <wp:lineTo x="0" y="20442"/>
              <wp:lineTo x="20052" y="20442"/>
              <wp:lineTo x="200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5413876.jpg"/>
                  <pic:cNvPicPr/>
                </pic:nvPicPr>
                <pic:blipFill rotWithShape="1">
                  <a:blip r:embed="rId3" cstate="print">
                    <a:extLst>
                      <a:ext uri="{28A0092B-C50C-407E-A947-70E740481C1C}">
                        <a14:useLocalDpi xmlns:a14="http://schemas.microsoft.com/office/drawing/2010/main" val="0"/>
                      </a:ext>
                    </a:extLst>
                  </a:blip>
                  <a:srcRect l="3386" t="52327" r="76863" b="27222"/>
                  <a:stretch/>
                </pic:blipFill>
                <pic:spPr bwMode="auto">
                  <a:xfrm>
                    <a:off x="0" y="0"/>
                    <a:ext cx="389890" cy="402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4"/>
        <w:szCs w:val="24"/>
      </w:rPr>
      <w:drawing>
        <wp:anchor distT="0" distB="0" distL="114300" distR="114300" simplePos="0" relativeHeight="251658752" behindDoc="1" locked="0" layoutInCell="1" allowOverlap="1" wp14:anchorId="73B8BCEA" wp14:editId="11345E56">
          <wp:simplePos x="0" y="0"/>
          <wp:positionH relativeFrom="column">
            <wp:posOffset>5212080</wp:posOffset>
          </wp:positionH>
          <wp:positionV relativeFrom="paragraph">
            <wp:posOffset>-152400</wp:posOffset>
          </wp:positionV>
          <wp:extent cx="431800" cy="444500"/>
          <wp:effectExtent l="0" t="0" r="6350" b="0"/>
          <wp:wrapTight wrapText="bothSides">
            <wp:wrapPolygon edited="0">
              <wp:start x="0" y="0"/>
              <wp:lineTo x="0" y="20366"/>
              <wp:lineTo x="20965" y="20366"/>
              <wp:lineTo x="2096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65413876.jpg"/>
                  <pic:cNvPicPr/>
                </pic:nvPicPr>
                <pic:blipFill rotWithShape="1">
                  <a:blip r:embed="rId4" cstate="print">
                    <a:extLst>
                      <a:ext uri="{28A0092B-C50C-407E-A947-70E740481C1C}">
                        <a14:useLocalDpi xmlns:a14="http://schemas.microsoft.com/office/drawing/2010/main" val="0"/>
                      </a:ext>
                    </a:extLst>
                  </a:blip>
                  <a:srcRect l="3527" t="3103" r="76728" b="76587"/>
                  <a:stretch/>
                </pic:blipFill>
                <pic:spPr bwMode="auto">
                  <a:xfrm>
                    <a:off x="0" y="0"/>
                    <a:ext cx="431800" cy="44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Making the Connection                 Checking Understanding                 Higher Order Thinking                   Handout</w:t>
    </w:r>
  </w:p>
  <w:p w:rsidR="00971FDE" w:rsidRDefault="00971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DE" w:rsidRDefault="00971FDE" w:rsidP="001C5391">
      <w:pPr>
        <w:spacing w:after="0" w:line="240" w:lineRule="auto"/>
      </w:pPr>
      <w:r>
        <w:separator/>
      </w:r>
    </w:p>
  </w:footnote>
  <w:footnote w:type="continuationSeparator" w:id="0">
    <w:p w:rsidR="00971FDE" w:rsidRDefault="00971FDE" w:rsidP="001C5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DE" w:rsidRDefault="00971FDE" w:rsidP="001C5391">
    <w:pPr>
      <w:pStyle w:val="Header"/>
      <w:jc w:val="center"/>
    </w:pPr>
    <w:r>
      <w:t>South Dakota Teachers As Advisors</w:t>
    </w:r>
  </w:p>
  <w:p w:rsidR="00971FDE" w:rsidRDefault="00971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EDD"/>
    <w:multiLevelType w:val="hybridMultilevel"/>
    <w:tmpl w:val="96A83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3017B"/>
    <w:multiLevelType w:val="hybridMultilevel"/>
    <w:tmpl w:val="D2046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9333428"/>
    <w:multiLevelType w:val="hybridMultilevel"/>
    <w:tmpl w:val="20166B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9"/>
    <w:rsid w:val="00004148"/>
    <w:rsid w:val="000729A3"/>
    <w:rsid w:val="00077B1E"/>
    <w:rsid w:val="00086573"/>
    <w:rsid w:val="000B6DE4"/>
    <w:rsid w:val="000D6415"/>
    <w:rsid w:val="000E752F"/>
    <w:rsid w:val="00114DFA"/>
    <w:rsid w:val="001C1B2B"/>
    <w:rsid w:val="001C5391"/>
    <w:rsid w:val="0020128B"/>
    <w:rsid w:val="00203D2B"/>
    <w:rsid w:val="00297395"/>
    <w:rsid w:val="003A3747"/>
    <w:rsid w:val="003D3A11"/>
    <w:rsid w:val="003E1C36"/>
    <w:rsid w:val="00411609"/>
    <w:rsid w:val="005E39D8"/>
    <w:rsid w:val="005E636C"/>
    <w:rsid w:val="00635297"/>
    <w:rsid w:val="006428AE"/>
    <w:rsid w:val="0069588F"/>
    <w:rsid w:val="006D3C96"/>
    <w:rsid w:val="00764FF8"/>
    <w:rsid w:val="00785ECC"/>
    <w:rsid w:val="007B069F"/>
    <w:rsid w:val="007C0EAD"/>
    <w:rsid w:val="007E1D7C"/>
    <w:rsid w:val="008413E5"/>
    <w:rsid w:val="00857247"/>
    <w:rsid w:val="00862736"/>
    <w:rsid w:val="008F15FC"/>
    <w:rsid w:val="00914520"/>
    <w:rsid w:val="00971FDE"/>
    <w:rsid w:val="009F48A6"/>
    <w:rsid w:val="00A1714F"/>
    <w:rsid w:val="00AB14A0"/>
    <w:rsid w:val="00AD4194"/>
    <w:rsid w:val="00B81A80"/>
    <w:rsid w:val="00BB3F98"/>
    <w:rsid w:val="00BC563F"/>
    <w:rsid w:val="00C97844"/>
    <w:rsid w:val="00CF4C75"/>
    <w:rsid w:val="00D81B1E"/>
    <w:rsid w:val="00DB4E51"/>
    <w:rsid w:val="00DB5416"/>
    <w:rsid w:val="00DE47A1"/>
    <w:rsid w:val="00E65746"/>
    <w:rsid w:val="00EC7B27"/>
    <w:rsid w:val="00ED1858"/>
    <w:rsid w:val="00F517DC"/>
    <w:rsid w:val="00F82922"/>
    <w:rsid w:val="00FF1E69"/>
    <w:rsid w:val="00FF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91"/>
  </w:style>
  <w:style w:type="paragraph" w:styleId="Footer">
    <w:name w:val="footer"/>
    <w:basedOn w:val="Normal"/>
    <w:link w:val="FooterChar"/>
    <w:uiPriority w:val="99"/>
    <w:unhideWhenUsed/>
    <w:rsid w:val="001C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91"/>
  </w:style>
  <w:style w:type="paragraph" w:styleId="BalloonText">
    <w:name w:val="Balloon Text"/>
    <w:basedOn w:val="Normal"/>
    <w:link w:val="BalloonTextChar"/>
    <w:uiPriority w:val="99"/>
    <w:semiHidden/>
    <w:unhideWhenUsed/>
    <w:rsid w:val="001C5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391"/>
    <w:rPr>
      <w:rFonts w:ascii="Tahoma" w:hAnsi="Tahoma" w:cs="Tahoma"/>
      <w:sz w:val="16"/>
      <w:szCs w:val="16"/>
    </w:rPr>
  </w:style>
  <w:style w:type="table" w:styleId="TableGrid">
    <w:name w:val="Table Grid"/>
    <w:basedOn w:val="TableNormal"/>
    <w:uiPriority w:val="59"/>
    <w:rsid w:val="000B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1A80"/>
    <w:pPr>
      <w:ind w:left="720"/>
      <w:contextualSpacing/>
    </w:pPr>
  </w:style>
  <w:style w:type="character" w:styleId="Hyperlink">
    <w:name w:val="Hyperlink"/>
    <w:basedOn w:val="DefaultParagraphFont"/>
    <w:uiPriority w:val="99"/>
    <w:unhideWhenUsed/>
    <w:rsid w:val="00C978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391"/>
  </w:style>
  <w:style w:type="paragraph" w:styleId="Footer">
    <w:name w:val="footer"/>
    <w:basedOn w:val="Normal"/>
    <w:link w:val="FooterChar"/>
    <w:uiPriority w:val="99"/>
    <w:unhideWhenUsed/>
    <w:rsid w:val="001C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391"/>
  </w:style>
  <w:style w:type="paragraph" w:styleId="BalloonText">
    <w:name w:val="Balloon Text"/>
    <w:basedOn w:val="Normal"/>
    <w:link w:val="BalloonTextChar"/>
    <w:uiPriority w:val="99"/>
    <w:semiHidden/>
    <w:unhideWhenUsed/>
    <w:rsid w:val="001C5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391"/>
    <w:rPr>
      <w:rFonts w:ascii="Tahoma" w:hAnsi="Tahoma" w:cs="Tahoma"/>
      <w:sz w:val="16"/>
      <w:szCs w:val="16"/>
    </w:rPr>
  </w:style>
  <w:style w:type="table" w:styleId="TableGrid">
    <w:name w:val="Table Grid"/>
    <w:basedOn w:val="TableNormal"/>
    <w:uiPriority w:val="59"/>
    <w:rsid w:val="000B6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1A80"/>
    <w:pPr>
      <w:ind w:left="720"/>
      <w:contextualSpacing/>
    </w:pPr>
  </w:style>
  <w:style w:type="character" w:styleId="Hyperlink">
    <w:name w:val="Hyperlink"/>
    <w:basedOn w:val="DefaultParagraphFont"/>
    <w:uiPriority w:val="99"/>
    <w:unhideWhenUsed/>
    <w:rsid w:val="00C97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4.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1557</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2013-03-13T18:17:24.0793578Z</dcterms:created>
  <dcterms:modified xsi:type="dcterms:W3CDTF">2013-03-13T18:17:24.0793578Z</dcterms:modified>
</cp:coreProperties>
</file>