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719718E3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927D36" w14:paraId="14F55942" w14:textId="77777777" w:rsidTr="00927D36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39FC6" w14:textId="777777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D36" w14:paraId="5A0BE5F2" w14:textId="77777777" w:rsidTr="00927D36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DE2DD" w14:textId="0A1B47C1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 w:rsidR="00871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717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1769">
              <w:rPr>
                <w:rFonts w:ascii="Arial" w:hAnsi="Arial" w:cs="Arial"/>
                <w:sz w:val="20"/>
                <w:szCs w:val="20"/>
              </w:rPr>
            </w:r>
            <w:r w:rsidR="00871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17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7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7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76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8717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76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8717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76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5005E" w14:textId="07B8FE4D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SIMS: </w:t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E1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19F8">
              <w:rPr>
                <w:rFonts w:ascii="Arial" w:hAnsi="Arial" w:cs="Arial"/>
                <w:sz w:val="20"/>
                <w:szCs w:val="20"/>
              </w:rPr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27D36" w14:paraId="2F914BCE" w14:textId="77777777" w:rsidTr="00927D36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15FEA" w14:textId="0234B7F8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DISTRITO ESCOLAR:</w:t>
            </w:r>
            <w:r w:rsidR="00871769">
              <w:rPr>
                <w:b/>
                <w:sz w:val="20"/>
                <w:szCs w:val="20"/>
                <w:lang w:val="es"/>
              </w:rPr>
              <w:t xml:space="preserve"> </w:t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E1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19F8">
              <w:rPr>
                <w:rFonts w:ascii="Arial" w:hAnsi="Arial" w:cs="Arial"/>
                <w:sz w:val="20"/>
                <w:szCs w:val="20"/>
              </w:rPr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49562C" w14:textId="21C198F0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ESCUELA: </w:t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E1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19F8">
              <w:rPr>
                <w:rFonts w:ascii="Arial" w:hAnsi="Arial" w:cs="Arial"/>
                <w:sz w:val="20"/>
                <w:szCs w:val="20"/>
              </w:rPr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7B985F" w14:textId="3F7E7877" w:rsidR="00927D36" w:rsidRDefault="00927D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FECHA DE</w:t>
            </w:r>
            <w:r w:rsidR="0071042D">
              <w:rPr>
                <w:lang w:val="es"/>
              </w:rPr>
              <w:t xml:space="preserve"> </w:t>
            </w:r>
            <w:r w:rsidR="0071042D" w:rsidRPr="00DE19F8">
              <w:rPr>
                <w:b/>
                <w:bCs/>
                <w:lang w:val="es"/>
              </w:rPr>
              <w:t>LA REUNIÓN</w:t>
            </w:r>
            <w:r w:rsidR="0071042D">
              <w:rPr>
                <w:lang w:val="es"/>
              </w:rPr>
              <w:t>:</w:t>
            </w:r>
            <w:r w:rsidR="00DE19F8">
              <w:rPr>
                <w:lang w:val="es"/>
              </w:rPr>
              <w:t xml:space="preserve"> </w:t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E1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19F8">
              <w:rPr>
                <w:rFonts w:ascii="Arial" w:hAnsi="Arial" w:cs="Arial"/>
                <w:sz w:val="20"/>
                <w:szCs w:val="20"/>
              </w:rPr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19F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DE1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27D36" w14:paraId="078F7342" w14:textId="77777777" w:rsidTr="00927D36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5E8C3" w14:textId="77777777" w:rsidR="00927D36" w:rsidRDefault="0092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55"/>
      </w:tblGrid>
      <w:tr w:rsidR="001B4EAB" w:rsidRPr="001B4EAB" w14:paraId="63A10FF7" w14:textId="77777777" w:rsidTr="009A5A7E">
        <w:trPr>
          <w:trHeight w:val="278"/>
        </w:trPr>
        <w:tc>
          <w:tcPr>
            <w:tcW w:w="11155" w:type="dxa"/>
            <w:shd w:val="clear" w:color="auto" w:fill="F2F2F2" w:themeFill="background1" w:themeFillShade="F2"/>
            <w:vAlign w:val="center"/>
          </w:tcPr>
          <w:p w14:paraId="4F1E9759" w14:textId="1AB19FD4" w:rsidR="001B4EAB" w:rsidRPr="001B4EAB" w:rsidRDefault="00BA486E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Pérdida auditiva – 515</w:t>
            </w:r>
            <w:r w:rsidR="008D75A3">
              <w:rPr>
                <w:b/>
                <w:sz w:val="20"/>
                <w:szCs w:val="20"/>
                <w:lang w:val="es"/>
              </w:rPr>
              <w:tab/>
            </w:r>
            <w:r w:rsidR="008D75A3">
              <w:rPr>
                <w:b/>
                <w:sz w:val="20"/>
                <w:szCs w:val="20"/>
                <w:lang w:val="es"/>
              </w:rPr>
              <w:tab/>
            </w:r>
            <w:r w:rsidR="008D75A3">
              <w:rPr>
                <w:b/>
                <w:sz w:val="20"/>
                <w:szCs w:val="20"/>
                <w:lang w:val="es"/>
              </w:rPr>
              <w:tab/>
            </w:r>
            <w:r w:rsidR="008D75A3">
              <w:rPr>
                <w:b/>
                <w:sz w:val="20"/>
                <w:szCs w:val="20"/>
                <w:lang w:val="es"/>
              </w:rPr>
              <w:tab/>
            </w:r>
            <w:r w:rsidR="008D75A3">
              <w:rPr>
                <w:b/>
                <w:sz w:val="20"/>
                <w:szCs w:val="20"/>
                <w:lang w:val="es"/>
              </w:rPr>
              <w:tab/>
            </w:r>
            <w:r w:rsidR="008D75A3">
              <w:rPr>
                <w:b/>
                <w:sz w:val="20"/>
                <w:szCs w:val="20"/>
                <w:lang w:val="es"/>
              </w:rPr>
              <w:tab/>
            </w:r>
            <w:r w:rsidR="008D75A3">
              <w:rPr>
                <w:b/>
                <w:sz w:val="20"/>
                <w:szCs w:val="20"/>
                <w:lang w:val="es"/>
              </w:rPr>
              <w:tab/>
            </w:r>
            <w:r w:rsidR="0069724A">
              <w:rPr>
                <w:b/>
                <w:sz w:val="20"/>
                <w:szCs w:val="20"/>
                <w:lang w:val="es"/>
              </w:rPr>
              <w:t xml:space="preserve">                                                  </w:t>
            </w:r>
            <w:r w:rsidR="008D75A3">
              <w:rPr>
                <w:b/>
                <w:sz w:val="20"/>
                <w:szCs w:val="20"/>
                <w:lang w:val="es"/>
              </w:rPr>
              <w:t xml:space="preserve"> ARSD</w:t>
            </w:r>
            <w:r>
              <w:rPr>
                <w:lang w:val="es"/>
              </w:rPr>
              <w:t>: 24:</w:t>
            </w:r>
            <w:r w:rsidR="008D75A3" w:rsidRPr="00680C8B">
              <w:rPr>
                <w:b/>
                <w:sz w:val="20"/>
                <w:szCs w:val="20"/>
                <w:lang w:val="es"/>
              </w:rPr>
              <w:t>05:24.01:10</w:t>
            </w:r>
          </w:p>
        </w:tc>
      </w:tr>
    </w:tbl>
    <w:p w14:paraId="0602F93D" w14:textId="77777777" w:rsidR="001B4EAB" w:rsidRDefault="001B4EAB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456C8A" w14:textId="77777777" w:rsidR="00927D36" w:rsidRPr="001B4EAB" w:rsidRDefault="00927D36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4"/>
        <w:gridCol w:w="1416"/>
        <w:gridCol w:w="8910"/>
      </w:tblGrid>
      <w:tr w:rsidR="001B4EAB" w:rsidRPr="00423ABC" w14:paraId="62ACE96D" w14:textId="77777777" w:rsidTr="00B25B24">
        <w:tc>
          <w:tcPr>
            <w:tcW w:w="11160" w:type="dxa"/>
            <w:gridSpan w:val="3"/>
          </w:tcPr>
          <w:p w14:paraId="3B2056C0" w14:textId="77777777" w:rsidR="001B4EAB" w:rsidRPr="0069724A" w:rsidRDefault="001B4EAB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46BAD">
              <w:rPr>
                <w:sz w:val="20"/>
                <w:szCs w:val="20"/>
                <w:lang w:val="es"/>
              </w:rPr>
              <w:t>El Equipo de Elegibilidad ha comparado e interpretado los datos en la primera página del documento de elegibilidad y tiene la siguiente interpretación:</w:t>
            </w:r>
          </w:p>
        </w:tc>
      </w:tr>
      <w:tr w:rsidR="00C54159" w:rsidRPr="00423ABC" w14:paraId="1217C550" w14:textId="77777777" w:rsidTr="00962CA4">
        <w:trPr>
          <w:trHeight w:val="548"/>
        </w:trPr>
        <w:tc>
          <w:tcPr>
            <w:tcW w:w="834" w:type="dxa"/>
            <w:vMerge w:val="restart"/>
            <w:vAlign w:val="center"/>
          </w:tcPr>
          <w:p w14:paraId="22F57966" w14:textId="77777777" w:rsidR="00C54159" w:rsidRPr="003E0B63" w:rsidRDefault="00C54159" w:rsidP="00C5415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E0B63">
              <w:rPr>
                <w:sz w:val="56"/>
                <w:szCs w:val="56"/>
                <w:lang w:val="es"/>
              </w:rPr>
              <w:t>1</w:t>
            </w:r>
          </w:p>
        </w:tc>
        <w:tc>
          <w:tcPr>
            <w:tcW w:w="10326" w:type="dxa"/>
            <w:gridSpan w:val="2"/>
            <w:vAlign w:val="center"/>
          </w:tcPr>
          <w:p w14:paraId="3E3F010B" w14:textId="3ED08E8E" w:rsidR="00C54159" w:rsidRPr="0069724A" w:rsidRDefault="00C54159" w:rsidP="00B25B2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Se puede identificar que un estudiante tiene una pérdida auditiva si:</w:t>
            </w:r>
          </w:p>
        </w:tc>
      </w:tr>
      <w:tr w:rsidR="00C54159" w:rsidRPr="00423ABC" w14:paraId="3BBA50D9" w14:textId="77777777" w:rsidTr="00E57208">
        <w:trPr>
          <w:trHeight w:val="1095"/>
        </w:trPr>
        <w:tc>
          <w:tcPr>
            <w:tcW w:w="834" w:type="dxa"/>
            <w:vMerge/>
            <w:vAlign w:val="center"/>
          </w:tcPr>
          <w:p w14:paraId="0945EF8E" w14:textId="752C76ED" w:rsidR="00C54159" w:rsidRPr="0069724A" w:rsidRDefault="00C54159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  <w:lang w:val="es-419"/>
              </w:rPr>
            </w:pPr>
          </w:p>
        </w:tc>
        <w:tc>
          <w:tcPr>
            <w:tcW w:w="1416" w:type="dxa"/>
            <w:shd w:val="clear" w:color="auto" w:fill="EEECE1" w:themeFill="background2"/>
            <w:vAlign w:val="center"/>
          </w:tcPr>
          <w:p w14:paraId="7CD8151F" w14:textId="56A73B5A" w:rsidR="00C54159" w:rsidRDefault="00000000" w:rsidP="00B25B2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EECE1" w:themeFill="background2"/>
                </w:rPr>
                <w:id w:val="9341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159" w:rsidRPr="00E57208">
                  <w:rPr>
                    <w:sz w:val="20"/>
                    <w:szCs w:val="20"/>
                    <w:shd w:val="clear" w:color="auto" w:fill="EEECE1" w:themeFill="background2"/>
                    <w:lang w:val="es"/>
                  </w:rPr>
                  <w:t>☐</w:t>
                </w:r>
              </w:sdtContent>
            </w:sdt>
            <w:r w:rsidR="00C54159" w:rsidRPr="00E57208">
              <w:rPr>
                <w:sz w:val="20"/>
                <w:szCs w:val="20"/>
                <w:shd w:val="clear" w:color="auto" w:fill="EEECE1" w:themeFill="background2"/>
                <w:lang w:val="es"/>
              </w:rPr>
              <w:t xml:space="preserve">Sí </w:t>
            </w:r>
            <w:r w:rsidR="0069724A">
              <w:rPr>
                <w:sz w:val="20"/>
                <w:szCs w:val="20"/>
                <w:shd w:val="clear" w:color="auto" w:fill="EEECE1" w:themeFill="background2"/>
                <w:lang w:val="e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EECE1" w:themeFill="background2"/>
                </w:rPr>
                <w:id w:val="-127416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159" w:rsidRPr="00E57208">
                  <w:rPr>
                    <w:sz w:val="20"/>
                    <w:szCs w:val="20"/>
                    <w:shd w:val="clear" w:color="auto" w:fill="EEECE1" w:themeFill="background2"/>
                    <w:lang w:val="es"/>
                  </w:rPr>
                  <w:t>☐</w:t>
                </w:r>
              </w:sdtContent>
            </w:sdt>
            <w:r w:rsidR="0069724A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No</w:t>
            </w:r>
          </w:p>
        </w:tc>
        <w:tc>
          <w:tcPr>
            <w:tcW w:w="8910" w:type="dxa"/>
            <w:vAlign w:val="center"/>
          </w:tcPr>
          <w:p w14:paraId="5B03CC1D" w14:textId="0AC4C9B6" w:rsidR="00C54159" w:rsidRPr="0069724A" w:rsidRDefault="0069724A" w:rsidP="00B25B2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E306D">
              <w:rPr>
                <w:sz w:val="20"/>
                <w:szCs w:val="20"/>
                <w:lang w:val="es-419"/>
              </w:rPr>
              <w:t xml:space="preserve">Presenta </w:t>
            </w:r>
            <w:r w:rsidR="00C54159" w:rsidRPr="00AE306D">
              <w:rPr>
                <w:sz w:val="20"/>
                <w:szCs w:val="20"/>
                <w:lang w:val="es"/>
              </w:rPr>
              <w:t>pérdida auditiva</w:t>
            </w:r>
            <w:r w:rsidRPr="00AE306D">
              <w:rPr>
                <w:sz w:val="20"/>
                <w:szCs w:val="20"/>
                <w:lang w:val="es"/>
              </w:rPr>
              <w:t xml:space="preserve"> </w:t>
            </w:r>
            <w:r w:rsidR="00AE306D">
              <w:rPr>
                <w:sz w:val="20"/>
                <w:szCs w:val="20"/>
                <w:lang w:val="es"/>
              </w:rPr>
              <w:t>(</w:t>
            </w:r>
            <w:r w:rsidR="00AE306D" w:rsidRPr="00AE306D">
              <w:rPr>
                <w:sz w:val="20"/>
                <w:szCs w:val="20"/>
                <w:lang w:val="es"/>
              </w:rPr>
              <w:t>sin</w:t>
            </w:r>
            <w:r w:rsidRPr="00AE306D">
              <w:rPr>
                <w:sz w:val="20"/>
                <w:szCs w:val="20"/>
                <w:lang w:val="es"/>
              </w:rPr>
              <w:t xml:space="preserve"> </w:t>
            </w:r>
            <w:r w:rsidR="00AE306D" w:rsidRPr="00AE306D">
              <w:rPr>
                <w:sz w:val="20"/>
                <w:szCs w:val="20"/>
                <w:lang w:val="es"/>
              </w:rPr>
              <w:t>ayud</w:t>
            </w:r>
            <w:r w:rsidR="00AE306D">
              <w:rPr>
                <w:sz w:val="20"/>
                <w:szCs w:val="20"/>
                <w:lang w:val="es"/>
              </w:rPr>
              <w:t>as</w:t>
            </w:r>
            <w:r w:rsidR="00AE306D" w:rsidRPr="00AE306D">
              <w:rPr>
                <w:sz w:val="20"/>
                <w:szCs w:val="20"/>
                <w:lang w:val="es"/>
              </w:rPr>
              <w:t xml:space="preserve">) </w:t>
            </w:r>
            <w:r w:rsidR="00C54159" w:rsidRPr="00AE306D">
              <w:rPr>
                <w:sz w:val="20"/>
                <w:szCs w:val="20"/>
                <w:lang w:val="es"/>
              </w:rPr>
              <w:t>de 35 a 69 decibelios que</w:t>
            </w:r>
            <w:r w:rsidR="00426BBF">
              <w:rPr>
                <w:sz w:val="20"/>
                <w:szCs w:val="20"/>
                <w:lang w:val="es"/>
              </w:rPr>
              <w:t xml:space="preserve"> </w:t>
            </w:r>
            <w:r w:rsidR="00C54159" w:rsidRPr="00246BAD">
              <w:rPr>
                <w:sz w:val="20"/>
                <w:szCs w:val="20"/>
                <w:lang w:val="es"/>
              </w:rPr>
              <w:t>dificulta la adquisición de habilidades</w:t>
            </w:r>
            <w:r w:rsidR="00AE306D">
              <w:rPr>
                <w:sz w:val="20"/>
                <w:szCs w:val="20"/>
                <w:lang w:val="es"/>
              </w:rPr>
              <w:t xml:space="preserve"> de lenguaje </w:t>
            </w:r>
            <w:r w:rsidR="00C54159" w:rsidRPr="00246BAD">
              <w:rPr>
                <w:sz w:val="20"/>
                <w:szCs w:val="20"/>
                <w:lang w:val="es"/>
              </w:rPr>
              <w:t>receptiv</w:t>
            </w:r>
            <w:r w:rsidR="00AE306D">
              <w:rPr>
                <w:sz w:val="20"/>
                <w:szCs w:val="20"/>
                <w:lang w:val="es"/>
              </w:rPr>
              <w:t>o</w:t>
            </w:r>
            <w:r w:rsidR="00C54159" w:rsidRPr="00246BAD">
              <w:rPr>
                <w:sz w:val="20"/>
                <w:szCs w:val="20"/>
                <w:lang w:val="es"/>
              </w:rPr>
              <w:t xml:space="preserve"> y expresiv</w:t>
            </w:r>
            <w:r w:rsidR="00AE306D">
              <w:rPr>
                <w:sz w:val="20"/>
                <w:szCs w:val="20"/>
                <w:lang w:val="es"/>
              </w:rPr>
              <w:t>o</w:t>
            </w:r>
            <w:r w:rsidR="00C54159" w:rsidRPr="00246BAD">
              <w:rPr>
                <w:sz w:val="20"/>
                <w:szCs w:val="20"/>
                <w:lang w:val="es"/>
              </w:rPr>
              <w:t xml:space="preserve"> con o sin la ayuda de amplificación.</w:t>
            </w:r>
          </w:p>
        </w:tc>
      </w:tr>
    </w:tbl>
    <w:p w14:paraId="4FD71389" w14:textId="77777777" w:rsidR="0055298D" w:rsidRPr="0069724A" w:rsidRDefault="0055298D" w:rsidP="0055298D">
      <w:pPr>
        <w:rPr>
          <w:rFonts w:ascii="Arial" w:hAnsi="Arial" w:cs="Arial"/>
          <w:sz w:val="20"/>
          <w:szCs w:val="20"/>
          <w:lang w:val="es-419"/>
        </w:rPr>
      </w:pPr>
    </w:p>
    <w:p w14:paraId="757DB786" w14:textId="77777777" w:rsidR="00034791" w:rsidRPr="0069724A" w:rsidRDefault="00034791" w:rsidP="0003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r w:rsidRPr="00C41AA1">
        <w:rPr>
          <w:sz w:val="20"/>
          <w:szCs w:val="20"/>
          <w:lang w:val="es"/>
        </w:rPr>
        <w:t>El equipo de elegibilidad determinó que:</w:t>
      </w:r>
    </w:p>
    <w:p w14:paraId="72F688C3" w14:textId="4EF8FAF8" w:rsidR="00034791" w:rsidRPr="0069724A" w:rsidRDefault="00000000" w:rsidP="0003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791">
            <w:rPr>
              <w:sz w:val="20"/>
              <w:szCs w:val="20"/>
              <w:lang w:val="es"/>
            </w:rPr>
            <w:t>☐</w:t>
          </w:r>
        </w:sdtContent>
      </w:sdt>
      <w:r w:rsidR="00034791">
        <w:rPr>
          <w:sz w:val="20"/>
          <w:szCs w:val="20"/>
          <w:lang w:val="es"/>
        </w:rPr>
        <w:t xml:space="preserve"> Sí</w:t>
      </w:r>
      <w:r w:rsidR="0069724A">
        <w:rPr>
          <w:sz w:val="20"/>
          <w:szCs w:val="20"/>
          <w:lang w:val="es"/>
        </w:rPr>
        <w:t xml:space="preserve">      </w:t>
      </w:r>
      <w:sdt>
        <w:sdtPr>
          <w:rPr>
            <w:rFonts w:ascii="Arial" w:hAnsi="Arial" w:cs="Arial"/>
            <w:sz w:val="20"/>
            <w:szCs w:val="20"/>
            <w:lang w:val="es-419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24A" w:rsidRPr="0069724A">
            <w:rPr>
              <w:rFonts w:ascii="MS Gothic" w:eastAsia="MS Gothic" w:hAnsi="MS Gothic" w:cs="Arial" w:hint="eastAsia"/>
              <w:sz w:val="20"/>
              <w:szCs w:val="20"/>
              <w:lang w:val="es-419"/>
            </w:rPr>
            <w:t>☐</w:t>
          </w:r>
        </w:sdtContent>
      </w:sdt>
      <w:r w:rsidR="00034791">
        <w:rPr>
          <w:sz w:val="20"/>
          <w:szCs w:val="20"/>
          <w:lang w:val="es"/>
        </w:rPr>
        <w:t xml:space="preserve"> No - El estudiante cumple con los criterios bajo la categoría de</w:t>
      </w:r>
      <w:r w:rsidR="00034791">
        <w:rPr>
          <w:b/>
          <w:sz w:val="20"/>
          <w:szCs w:val="20"/>
          <w:lang w:val="es"/>
        </w:rPr>
        <w:t xml:space="preserve"> pérdida auditiva</w:t>
      </w:r>
    </w:p>
    <w:p w14:paraId="76E98F0E" w14:textId="77777777" w:rsidR="00034791" w:rsidRPr="0069724A" w:rsidRDefault="00034791" w:rsidP="00034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eastAsia="Times New Roman" w:cs="Times New Roman"/>
          <w:sz w:val="24"/>
          <w:lang w:val="es-419"/>
        </w:rPr>
      </w:pPr>
    </w:p>
    <w:p w14:paraId="56CD4F61" w14:textId="6406BD3F" w:rsidR="001B4EAB" w:rsidRPr="0069724A" w:rsidRDefault="001B4EAB" w:rsidP="008D75A3">
      <w:pPr>
        <w:rPr>
          <w:rFonts w:ascii="Arial" w:hAnsi="Arial" w:cs="Arial"/>
          <w:sz w:val="20"/>
          <w:szCs w:val="20"/>
          <w:lang w:val="es-419"/>
        </w:rPr>
      </w:pPr>
    </w:p>
    <w:sectPr w:rsidR="001B4EAB" w:rsidRPr="0069724A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1F95" w14:textId="77777777" w:rsidR="00C917C7" w:rsidRDefault="00C917C7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03A9C22" w14:textId="77777777" w:rsidR="00C917C7" w:rsidRDefault="00C917C7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84A4" w14:textId="0BD5F3D8" w:rsidR="0071042D" w:rsidRPr="0069724A" w:rsidRDefault="00E155B2">
    <w:pPr>
      <w:pStyle w:val="Footer"/>
      <w:rPr>
        <w:color w:val="FF0000"/>
        <w:lang w:val="es-419"/>
      </w:rPr>
    </w:pPr>
    <w:r>
      <w:rPr>
        <w:lang w:val="es"/>
      </w:rPr>
      <w:t xml:space="preserve">Departamento de Dakota del Sur </w:t>
    </w:r>
    <w:r w:rsidRPr="00E155B2">
      <w:rPr>
        <w:lang w:val="es"/>
      </w:rPr>
      <w:t>Educación</w:t>
    </w:r>
    <w:r w:rsidR="0071042D" w:rsidRPr="00E155B2">
      <w:rPr>
        <w:lang w:val="es"/>
      </w:rPr>
      <w:ptab w:relativeTo="margin" w:alignment="center" w:leader="none"/>
    </w:r>
    <w:r w:rsidR="0071042D" w:rsidRPr="00E155B2">
      <w:rPr>
        <w:lang w:val="es"/>
      </w:rPr>
      <w:t>1</w:t>
    </w:r>
    <w:r w:rsidR="0071042D" w:rsidRPr="00E155B2">
      <w:rPr>
        <w:lang w:val="es"/>
      </w:rPr>
      <w:ptab w:relativeTo="margin" w:alignment="right" w:leader="none"/>
    </w:r>
    <w:r w:rsidR="0071042D" w:rsidRPr="00E155B2">
      <w:rPr>
        <w:lang w:val="es"/>
      </w:rPr>
      <w:fldChar w:fldCharType="begin"/>
    </w:r>
    <w:r w:rsidR="0071042D" w:rsidRPr="00E155B2">
      <w:rPr>
        <w:lang w:val="es"/>
      </w:rPr>
      <w:instrText xml:space="preserve"> DATE \@ "MMMM d, yyyy" </w:instrText>
    </w:r>
    <w:r w:rsidR="0071042D" w:rsidRPr="00E155B2">
      <w:rPr>
        <w:lang w:val="es"/>
      </w:rPr>
      <w:fldChar w:fldCharType="separate"/>
    </w:r>
    <w:r w:rsidR="00AE306D">
      <w:rPr>
        <w:noProof/>
        <w:lang w:val="es"/>
      </w:rPr>
      <w:t>enero 19, 2023</w:t>
    </w:r>
    <w:r w:rsidR="0071042D" w:rsidRPr="00E155B2"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C3C9" w14:textId="77777777" w:rsidR="00C917C7" w:rsidRDefault="00C917C7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3EA2F67" w14:textId="77777777" w:rsidR="00C917C7" w:rsidRDefault="00C917C7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6479" w14:textId="2BAE6620" w:rsidR="00A24B74" w:rsidRDefault="00A24B74" w:rsidP="00A24B74">
    <w:pPr>
      <w:spacing w:after="0" w:line="240" w:lineRule="auto"/>
      <w:ind w:right="-720"/>
      <w:rPr>
        <w:rFonts w:ascii="Arial" w:hAnsi="Arial" w:cs="Arial"/>
        <w:b/>
        <w:caps/>
        <w:sz w:val="20"/>
        <w:szCs w:val="20"/>
      </w:rPr>
    </w:pPr>
    <w:r>
      <w:rPr>
        <w:noProof/>
        <w:lang w:val="es"/>
      </w:rPr>
      <w:drawing>
        <wp:inline distT="0" distB="0" distL="0" distR="0" wp14:anchorId="5C90B03E" wp14:editId="35C61377">
          <wp:extent cx="1714500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48EC9" w14:textId="1661162D" w:rsidR="008D75A3" w:rsidRPr="0069724A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Determinación de elegibilidad/elegibilidad continua</w:t>
    </w:r>
    <w:r w:rsidR="00AE306D">
      <w:rPr>
        <w:b/>
        <w:caps/>
        <w:sz w:val="20"/>
        <w:szCs w:val="20"/>
        <w:lang w:val="es"/>
      </w:rPr>
      <w:t>DA</w:t>
    </w:r>
  </w:p>
  <w:p w14:paraId="520694A1" w14:textId="77777777" w:rsidR="008D75A3" w:rsidRPr="0069724A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&amp; 24:05:25</w:t>
    </w:r>
  </w:p>
  <w:p w14:paraId="15CFCFB1" w14:textId="77777777" w:rsidR="0055298D" w:rsidRPr="0069724A" w:rsidRDefault="0055298D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</w:p>
  <w:p w14:paraId="6180B5A2" w14:textId="66B4ABBA" w:rsidR="001B4EAB" w:rsidRPr="0055298D" w:rsidRDefault="0071042D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b/>
        <w:sz w:val="20"/>
        <w:lang w:val="es"/>
      </w:rPr>
      <w:t>(</w:t>
    </w:r>
    <w:r w:rsidR="0055298D" w:rsidRPr="0055298D">
      <w:rPr>
        <w:b/>
        <w:sz w:val="20"/>
        <w:lang w:val="es"/>
      </w:rPr>
      <w:t xml:space="preserve">PÉRDIDA AUDITIVA </w:t>
    </w:r>
    <w:r w:rsidR="0055298D">
      <w:rPr>
        <w:b/>
        <w:sz w:val="20"/>
        <w:lang w:val="es"/>
      </w:rPr>
      <w:t>–</w:t>
    </w:r>
    <w:r w:rsidR="0055298D" w:rsidRPr="0055298D">
      <w:rPr>
        <w:b/>
        <w:sz w:val="20"/>
        <w:lang w:val="es"/>
      </w:rPr>
      <w:t xml:space="preserve"> 515</w:t>
    </w:r>
    <w:r w:rsidR="0055298D">
      <w:rPr>
        <w:b/>
        <w:sz w:val="20"/>
        <w:lang w:val="es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919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59B6"/>
    <w:rsid w:val="00034791"/>
    <w:rsid w:val="00083849"/>
    <w:rsid w:val="00145040"/>
    <w:rsid w:val="0015321B"/>
    <w:rsid w:val="001873FA"/>
    <w:rsid w:val="00197FA7"/>
    <w:rsid w:val="001A2288"/>
    <w:rsid w:val="001B4EAB"/>
    <w:rsid w:val="001C79D1"/>
    <w:rsid w:val="001F5CFD"/>
    <w:rsid w:val="00246BAD"/>
    <w:rsid w:val="00286F9B"/>
    <w:rsid w:val="00291524"/>
    <w:rsid w:val="002A29CE"/>
    <w:rsid w:val="00347079"/>
    <w:rsid w:val="00423ABC"/>
    <w:rsid w:val="00426BBF"/>
    <w:rsid w:val="004D6AC8"/>
    <w:rsid w:val="0055298D"/>
    <w:rsid w:val="00584BF2"/>
    <w:rsid w:val="00592A69"/>
    <w:rsid w:val="00603EE0"/>
    <w:rsid w:val="00645396"/>
    <w:rsid w:val="00680C8B"/>
    <w:rsid w:val="0069724A"/>
    <w:rsid w:val="0071042D"/>
    <w:rsid w:val="0071173E"/>
    <w:rsid w:val="007C5FD6"/>
    <w:rsid w:val="00836593"/>
    <w:rsid w:val="00871769"/>
    <w:rsid w:val="008874A1"/>
    <w:rsid w:val="008D75A3"/>
    <w:rsid w:val="009073AB"/>
    <w:rsid w:val="00927D36"/>
    <w:rsid w:val="009351C9"/>
    <w:rsid w:val="0093738A"/>
    <w:rsid w:val="00947C26"/>
    <w:rsid w:val="00962CA4"/>
    <w:rsid w:val="0097697D"/>
    <w:rsid w:val="00996C8D"/>
    <w:rsid w:val="009976E8"/>
    <w:rsid w:val="009A0DE9"/>
    <w:rsid w:val="009A5A7E"/>
    <w:rsid w:val="009F7CAD"/>
    <w:rsid w:val="00A04108"/>
    <w:rsid w:val="00A24B74"/>
    <w:rsid w:val="00A554B7"/>
    <w:rsid w:val="00AC411F"/>
    <w:rsid w:val="00AE306D"/>
    <w:rsid w:val="00AF68A4"/>
    <w:rsid w:val="00B02997"/>
    <w:rsid w:val="00B11812"/>
    <w:rsid w:val="00B25B24"/>
    <w:rsid w:val="00B27393"/>
    <w:rsid w:val="00B31C95"/>
    <w:rsid w:val="00B87B84"/>
    <w:rsid w:val="00BA486E"/>
    <w:rsid w:val="00BB0A0C"/>
    <w:rsid w:val="00C54159"/>
    <w:rsid w:val="00C55D52"/>
    <w:rsid w:val="00C917C7"/>
    <w:rsid w:val="00CA735A"/>
    <w:rsid w:val="00CB08E8"/>
    <w:rsid w:val="00CE59A9"/>
    <w:rsid w:val="00DA4F3B"/>
    <w:rsid w:val="00DE19F8"/>
    <w:rsid w:val="00E14D07"/>
    <w:rsid w:val="00E155B2"/>
    <w:rsid w:val="00E57208"/>
    <w:rsid w:val="00E654EB"/>
    <w:rsid w:val="00E707FA"/>
    <w:rsid w:val="00F066FB"/>
    <w:rsid w:val="00F27713"/>
    <w:rsid w:val="00F3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8685211F-1919-4A32-B784-AB2C066A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7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9</cp:revision>
  <cp:lastPrinted>2016-07-07T18:47:00Z</cp:lastPrinted>
  <dcterms:created xsi:type="dcterms:W3CDTF">2022-12-13T01:56:00Z</dcterms:created>
  <dcterms:modified xsi:type="dcterms:W3CDTF">2023-01-20T00:36:00Z</dcterms:modified>
  <cp:category/>
</cp:coreProperties>
</file>