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291B053B" w:rsidR="001B4EAB" w:rsidRPr="00366DC1" w:rsidRDefault="001B4EAB" w:rsidP="001B4EAB">
      <w:pPr>
        <w:spacing w:after="0"/>
        <w:rPr>
          <w:rFonts w:cstheme="minorHAnsi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163261" w:rsidRPr="00366DC1" w14:paraId="4E5ACB30" w14:textId="77777777" w:rsidTr="00163261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482CD" w14:textId="77777777" w:rsidR="00163261" w:rsidRPr="00366DC1" w:rsidRDefault="0016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63261" w:rsidRPr="00366DC1" w14:paraId="4209061F" w14:textId="77777777" w:rsidTr="00163261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1CCAD" w14:textId="77777777" w:rsidR="00163261" w:rsidRPr="00366DC1" w:rsidRDefault="001632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Pr="00366DC1"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6DC1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366DC1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5D353" w14:textId="77777777" w:rsidR="00163261" w:rsidRPr="00366DC1" w:rsidRDefault="0016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 xml:space="preserve">SIMS: </w:t>
            </w:r>
            <w:r w:rsidRPr="00366DC1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6DC1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366DC1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163261" w:rsidRPr="00366DC1" w14:paraId="61D0CE53" w14:textId="77777777" w:rsidTr="00163261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CAD8C" w14:textId="77777777" w:rsidR="00163261" w:rsidRPr="00366DC1" w:rsidRDefault="001632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Pr="00366DC1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6DC1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366DC1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DACF58" w14:textId="5545CA83" w:rsidR="00163261" w:rsidRPr="00366DC1" w:rsidRDefault="00163261" w:rsidP="00124F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5D5D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D5D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5D6B">
              <w:rPr>
                <w:rFonts w:ascii="Arial" w:hAnsi="Arial" w:cs="Arial"/>
                <w:sz w:val="20"/>
                <w:szCs w:val="20"/>
              </w:rPr>
            </w:r>
            <w:r w:rsidR="005D5D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5D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5D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5D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5D6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D5D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5D6B" w:rsidRPr="00366DC1">
              <w:rPr>
                <w:sz w:val="20"/>
                <w:szCs w:val="20"/>
                <w:lang w:val="es"/>
              </w:rPr>
              <w:t xml:space="preserve"> </w:t>
            </w:r>
            <w:r w:rsidRPr="00366DC1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6DC1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366DC1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65123A2" w14:textId="395DCD0F" w:rsidR="00163261" w:rsidRPr="00366DC1" w:rsidRDefault="00D62C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 xml:space="preserve">FECHA DE LA REUNIÓN: </w:t>
            </w:r>
            <w:r w:rsidR="000B7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B7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767D">
              <w:rPr>
                <w:rFonts w:ascii="Arial" w:hAnsi="Arial" w:cs="Arial"/>
                <w:sz w:val="20"/>
                <w:szCs w:val="20"/>
              </w:rPr>
            </w:r>
            <w:r w:rsidR="000B7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7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7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7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767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76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3261" w:rsidRPr="00366DC1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63261" w:rsidRPr="00366DC1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163261" w:rsidRPr="00366DC1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163261" w:rsidRPr="00366DC1" w14:paraId="5BB8DF83" w14:textId="77777777" w:rsidTr="00163261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82324" w14:textId="77777777" w:rsidR="00163261" w:rsidRPr="00366DC1" w:rsidRDefault="001632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386FABE2" w14:textId="77777777" w:rsidR="00163261" w:rsidRPr="00366DC1" w:rsidRDefault="00163261" w:rsidP="001B4EA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0B767D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35D8F640" w14:textId="1EDA578F" w:rsidR="009E5E9A" w:rsidRPr="000B767D" w:rsidRDefault="00A20D56" w:rsidP="001B4EAB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366DC1">
              <w:rPr>
                <w:b/>
                <w:sz w:val="20"/>
                <w:szCs w:val="20"/>
                <w:lang w:val="es"/>
              </w:rPr>
              <w:t>Impedimentos del habla/lenguaje – 550</w:t>
            </w:r>
            <w:r w:rsidR="000B767D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</w:t>
            </w:r>
            <w:r w:rsidRPr="00366DC1">
              <w:rPr>
                <w:b/>
                <w:sz w:val="20"/>
                <w:szCs w:val="20"/>
                <w:lang w:val="es"/>
              </w:rPr>
              <w:t xml:space="preserve"> ARSD: 24:05:24.01:20</w:t>
            </w:r>
            <w:r w:rsidRPr="00366DC1">
              <w:rPr>
                <w:b/>
                <w:sz w:val="20"/>
                <w:szCs w:val="20"/>
                <w:lang w:val="es"/>
              </w:rPr>
              <w:tab/>
            </w:r>
            <w:r w:rsidR="00E03523">
              <w:rPr>
                <w:b/>
                <w:sz w:val="20"/>
                <w:szCs w:val="20"/>
                <w:lang w:val="es"/>
              </w:rPr>
              <w:t xml:space="preserve"> a 24</w:t>
            </w:r>
            <w:r>
              <w:rPr>
                <w:lang w:val="es"/>
              </w:rPr>
              <w:t>:</w:t>
            </w:r>
            <w:r w:rsidR="00E03523" w:rsidRPr="00366DC1">
              <w:rPr>
                <w:b/>
                <w:sz w:val="20"/>
                <w:szCs w:val="20"/>
                <w:lang w:val="es"/>
              </w:rPr>
              <w:t>05:24.01:28</w:t>
            </w:r>
          </w:p>
          <w:p w14:paraId="4F1E9759" w14:textId="7257CC0F" w:rsidR="001B4EAB" w:rsidRPr="000B767D" w:rsidRDefault="001B4EAB" w:rsidP="001B4EAB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</w:tr>
    </w:tbl>
    <w:p w14:paraId="5E6390B6" w14:textId="77777777" w:rsidR="00163261" w:rsidRPr="000B767D" w:rsidRDefault="00163261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cstheme="minorHAnsi"/>
          <w:lang w:val="es-419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23"/>
        <w:gridCol w:w="9000"/>
      </w:tblGrid>
      <w:tr w:rsidR="001B4EAB" w:rsidRPr="000B767D" w14:paraId="62ACE96D" w14:textId="77777777" w:rsidTr="00A04108">
        <w:tc>
          <w:tcPr>
            <w:tcW w:w="11088" w:type="dxa"/>
            <w:gridSpan w:val="4"/>
          </w:tcPr>
          <w:p w14:paraId="3B2056C0" w14:textId="0D6CEA53" w:rsidR="004607D2" w:rsidRPr="000B767D" w:rsidRDefault="001B4EAB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4607D2" w:rsidRPr="000B767D" w14:paraId="0AF462BD" w14:textId="77777777" w:rsidTr="00351362">
        <w:trPr>
          <w:trHeight w:val="1061"/>
        </w:trPr>
        <w:tc>
          <w:tcPr>
            <w:tcW w:w="648" w:type="dxa"/>
            <w:vAlign w:val="center"/>
          </w:tcPr>
          <w:p w14:paraId="55451FBE" w14:textId="490D9B24" w:rsidR="004607D2" w:rsidRPr="000B767D" w:rsidRDefault="004607D2" w:rsidP="008B468A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</w:p>
        </w:tc>
        <w:tc>
          <w:tcPr>
            <w:tcW w:w="10440" w:type="dxa"/>
            <w:gridSpan w:val="3"/>
            <w:vAlign w:val="center"/>
          </w:tcPr>
          <w:p w14:paraId="36DE5875" w14:textId="13A3C533" w:rsidR="004607D2" w:rsidRPr="000B767D" w:rsidRDefault="00FB13C0" w:rsidP="00C73878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spacing w:before="100" w:beforeAutospacing="1" w:after="100" w:afterAutospacing="1"/>
              <w:rPr>
                <w:rFonts w:eastAsia="Times New Roman" w:cstheme="minorHAnsi"/>
                <w:lang w:val="es-419"/>
              </w:rPr>
            </w:pPr>
            <w:r w:rsidRPr="0029084B">
              <w:rPr>
                <w:lang w:val="es"/>
              </w:rPr>
              <w:t xml:space="preserve">El </w:t>
            </w:r>
            <w:r w:rsidR="0042678E">
              <w:rPr>
                <w:lang w:val="es"/>
              </w:rPr>
              <w:t xml:space="preserve">impedimento </w:t>
            </w:r>
            <w:r w:rsidRPr="0029084B">
              <w:rPr>
                <w:lang w:val="es"/>
              </w:rPr>
              <w:t xml:space="preserve">del habla o del lenguaje es un trastorno de la comunicación como </w:t>
            </w:r>
            <w:r w:rsidR="001C0E48">
              <w:rPr>
                <w:lang w:val="es"/>
              </w:rPr>
              <w:t xml:space="preserve">la </w:t>
            </w:r>
            <w:r w:rsidRPr="0029084B">
              <w:rPr>
                <w:lang w:val="es"/>
              </w:rPr>
              <w:t xml:space="preserve">tartamudez, </w:t>
            </w:r>
            <w:r w:rsidR="001C0E48">
              <w:rPr>
                <w:lang w:val="es"/>
              </w:rPr>
              <w:t xml:space="preserve">impedimento </w:t>
            </w:r>
            <w:r w:rsidRPr="0029084B">
              <w:rPr>
                <w:lang w:val="es"/>
              </w:rPr>
              <w:t xml:space="preserve">de articulación, un trastorno de lenguaje o un trastorno de la voz que afecta negativamente el rendimiento educativo de un niño. </w:t>
            </w:r>
            <w:r w:rsidR="008B468A" w:rsidRPr="0029084B">
              <w:rPr>
                <w:lang w:val="es"/>
              </w:rPr>
              <w:t>(</w:t>
            </w:r>
            <w:r w:rsidR="008B468A" w:rsidRPr="0029084B">
              <w:rPr>
                <w:b/>
                <w:lang w:val="es"/>
              </w:rPr>
              <w:t>Debe cumplir con los criterios en una de las áreas)</w:t>
            </w:r>
          </w:p>
        </w:tc>
      </w:tr>
      <w:tr w:rsidR="00DE26F6" w:rsidRPr="000B767D" w14:paraId="56FCA0A5" w14:textId="77777777" w:rsidTr="00DE26F6">
        <w:trPr>
          <w:trHeight w:val="206"/>
        </w:trPr>
        <w:tc>
          <w:tcPr>
            <w:tcW w:w="11088" w:type="dxa"/>
            <w:gridSpan w:val="4"/>
            <w:vAlign w:val="center"/>
          </w:tcPr>
          <w:p w14:paraId="45653705" w14:textId="77777777" w:rsidR="00DE26F6" w:rsidRPr="000B767D" w:rsidRDefault="00DE26F6" w:rsidP="00482AA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val="es-419"/>
              </w:rPr>
            </w:pPr>
          </w:p>
        </w:tc>
      </w:tr>
      <w:tr w:rsidR="008B468A" w:rsidRPr="000B767D" w14:paraId="359289B5" w14:textId="77777777" w:rsidTr="002F19E7">
        <w:trPr>
          <w:trHeight w:val="1358"/>
        </w:trPr>
        <w:tc>
          <w:tcPr>
            <w:tcW w:w="648" w:type="dxa"/>
            <w:vMerge w:val="restart"/>
            <w:vAlign w:val="center"/>
          </w:tcPr>
          <w:p w14:paraId="2CE64EC4" w14:textId="1B0DD004" w:rsidR="008B468A" w:rsidRPr="0029084B" w:rsidRDefault="008B468A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r w:rsidRPr="0029084B">
              <w:rPr>
                <w:lang w:val="es"/>
              </w:rPr>
              <w:t>1</w:t>
            </w:r>
          </w:p>
        </w:tc>
        <w:tc>
          <w:tcPr>
            <w:tcW w:w="10440" w:type="dxa"/>
            <w:gridSpan w:val="3"/>
            <w:vAlign w:val="center"/>
          </w:tcPr>
          <w:p w14:paraId="79549B1E" w14:textId="378FA858" w:rsidR="008B468A" w:rsidRPr="000B767D" w:rsidRDefault="008B468A" w:rsidP="009967F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b/>
                <w:lang w:val="es"/>
              </w:rPr>
              <w:t xml:space="preserve">Los trastornos de articulación </w:t>
            </w:r>
            <w:r w:rsidRPr="0029084B">
              <w:rPr>
                <w:lang w:val="es"/>
              </w:rPr>
              <w:t>incluyen todas las desviaciones no madurativas del habla basadas principalmente en la producción incorrecta de sonidos del habla. Los trastornos de articulación incluyen omisiones, sustituciones, adiciones</w:t>
            </w:r>
            <w:r w:rsidR="001C0E48">
              <w:rPr>
                <w:lang w:val="es"/>
              </w:rPr>
              <w:t>,</w:t>
            </w:r>
            <w:r w:rsidRPr="0029084B">
              <w:rPr>
                <w:lang w:val="es"/>
              </w:rPr>
              <w:t xml:space="preserve"> o distorsiones de fonemas dentro de las palabras. Los patrones de articulación que pueden atribuirse a los antecedentes</w:t>
            </w:r>
            <w:r w:rsidR="001C0E48">
              <w:rPr>
                <w:lang w:val="es"/>
              </w:rPr>
              <w:t>/aspectos</w:t>
            </w:r>
            <w:r w:rsidRPr="0029084B">
              <w:rPr>
                <w:lang w:val="es"/>
              </w:rPr>
              <w:t xml:space="preserve"> culturales o étnicos no son discapacidades.</w:t>
            </w:r>
          </w:p>
          <w:p w14:paraId="1A687D10" w14:textId="5319BD34" w:rsidR="008B468A" w:rsidRPr="000B767D" w:rsidRDefault="008B468A" w:rsidP="009967FE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spacing w:before="100" w:beforeAutospacing="1" w:after="100" w:afterAutospacing="1"/>
              <w:jc w:val="both"/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Se puede identificar </w:t>
            </w:r>
            <w:r w:rsidR="000B767D">
              <w:rPr>
                <w:lang w:val="es"/>
              </w:rPr>
              <w:t>a u</w:t>
            </w:r>
            <w:r w:rsidRPr="0029084B">
              <w:rPr>
                <w:lang w:val="es"/>
              </w:rPr>
              <w:t>n</w:t>
            </w:r>
            <w:r w:rsidR="000B767D">
              <w:rPr>
                <w:lang w:val="es"/>
              </w:rPr>
              <w:t xml:space="preserve"> </w:t>
            </w:r>
            <w:r w:rsidRPr="0029084B">
              <w:rPr>
                <w:lang w:val="es"/>
              </w:rPr>
              <w:t xml:space="preserve">estudiante </w:t>
            </w:r>
            <w:r w:rsidR="000B767D">
              <w:rPr>
                <w:lang w:val="es"/>
              </w:rPr>
              <w:t xml:space="preserve">que </w:t>
            </w:r>
            <w:r w:rsidRPr="0029084B">
              <w:rPr>
                <w:lang w:val="es"/>
              </w:rPr>
              <w:t xml:space="preserve">tiene </w:t>
            </w:r>
            <w:r w:rsidRPr="0029084B">
              <w:rPr>
                <w:b/>
                <w:lang w:val="es"/>
              </w:rPr>
              <w:t xml:space="preserve">trastorno de articulación </w:t>
            </w:r>
            <w:r w:rsidRPr="0029084B">
              <w:rPr>
                <w:lang w:val="es"/>
              </w:rPr>
              <w:t>si</w:t>
            </w:r>
            <w:r>
              <w:rPr>
                <w:lang w:val="es"/>
              </w:rPr>
              <w:t xml:space="preserve"> existe</w:t>
            </w:r>
            <w:r w:rsidRPr="0029084B">
              <w:rPr>
                <w:b/>
                <w:lang w:val="es"/>
              </w:rPr>
              <w:t xml:space="preserve"> uno de los siguientes</w:t>
            </w:r>
            <w:r w:rsidRPr="0029084B">
              <w:rPr>
                <w:lang w:val="es"/>
              </w:rPr>
              <w:t xml:space="preserve"> criterios:</w:t>
            </w:r>
          </w:p>
        </w:tc>
      </w:tr>
      <w:tr w:rsidR="008B468A" w:rsidRPr="000B767D" w14:paraId="3ADCE3D3" w14:textId="77777777" w:rsidTr="00FB13C0">
        <w:trPr>
          <w:trHeight w:val="602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251F1E8E" w14:textId="77777777" w:rsidR="008B468A" w:rsidRPr="000B767D" w:rsidRDefault="008B468A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35E3F60B" w14:textId="6C36C7C2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53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 </w:t>
            </w:r>
            <w:sdt>
              <w:sdtPr>
                <w:rPr>
                  <w:rFonts w:cstheme="minorHAnsi"/>
                </w:rPr>
                <w:id w:val="1593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0562D047" w14:textId="536CB3E6" w:rsidR="008B468A" w:rsidRPr="000B767D" w:rsidRDefault="008B468A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El rendimiento en una prueba de articulación estandarizada cae </w:t>
            </w:r>
            <w:r w:rsidR="001C0E48">
              <w:rPr>
                <w:lang w:val="es"/>
              </w:rPr>
              <w:t xml:space="preserve">por debajo de </w:t>
            </w:r>
            <w:r w:rsidRPr="0029084B">
              <w:rPr>
                <w:lang w:val="es"/>
              </w:rPr>
              <w:t xml:space="preserve">dos desviaciones estándar </w:t>
            </w:r>
            <w:r w:rsidR="001C0E48">
              <w:rPr>
                <w:lang w:val="es"/>
              </w:rPr>
              <w:t>de l</w:t>
            </w:r>
            <w:r w:rsidRPr="0029084B">
              <w:rPr>
                <w:lang w:val="es"/>
              </w:rPr>
              <w:t>a media</w:t>
            </w:r>
            <w:r w:rsidR="001C0E48">
              <w:rPr>
                <w:lang w:val="es"/>
              </w:rPr>
              <w:t xml:space="preserve"> (promedio)</w:t>
            </w:r>
            <w:r w:rsidRPr="0029084B">
              <w:rPr>
                <w:lang w:val="es"/>
              </w:rPr>
              <w:t xml:space="preserve"> y la inteligibilidad</w:t>
            </w:r>
            <w:r w:rsidR="001C0E48">
              <w:rPr>
                <w:lang w:val="es"/>
              </w:rPr>
              <w:t>/claridad</w:t>
            </w:r>
            <w:r w:rsidRPr="0029084B">
              <w:rPr>
                <w:lang w:val="es"/>
              </w:rPr>
              <w:t xml:space="preserve"> se ve afectada en la conversación:</w:t>
            </w:r>
          </w:p>
        </w:tc>
      </w:tr>
      <w:tr w:rsidR="008B468A" w:rsidRPr="000B767D" w14:paraId="1661AC8E" w14:textId="77777777" w:rsidTr="00FB13C0">
        <w:trPr>
          <w:trHeight w:val="62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4B3D726D" w14:textId="77777777" w:rsidR="008B468A" w:rsidRPr="000B767D" w:rsidRDefault="008B468A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0F5B89DB" w14:textId="2DA01B34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39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 </w:t>
            </w:r>
            <w:sdt>
              <w:sdtPr>
                <w:rPr>
                  <w:rFonts w:cstheme="minorHAnsi"/>
                </w:rPr>
                <w:id w:val="4953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 xml:space="preserve"> 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45C44A42" w14:textId="1EF4705A" w:rsidR="008B468A" w:rsidRPr="000B767D" w:rsidRDefault="008B468A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>El rendimiento de la prueba es inferior a dos desviaciones estándar por debajo de la media</w:t>
            </w:r>
            <w:r w:rsidR="001C0E48">
              <w:rPr>
                <w:lang w:val="es"/>
              </w:rPr>
              <w:t xml:space="preserve"> (promedio)</w:t>
            </w:r>
            <w:r w:rsidRPr="0029084B">
              <w:rPr>
                <w:lang w:val="es"/>
              </w:rPr>
              <w:t xml:space="preserve">, pero </w:t>
            </w:r>
            <w:r w:rsidR="00590F14">
              <w:rPr>
                <w:lang w:val="es"/>
              </w:rPr>
              <w:t>al</w:t>
            </w:r>
            <w:r w:rsidRPr="0029084B">
              <w:rPr>
                <w:lang w:val="es"/>
              </w:rPr>
              <w:t xml:space="preserve"> estudiante </w:t>
            </w:r>
            <w:r w:rsidR="00590F14">
              <w:rPr>
                <w:lang w:val="es"/>
              </w:rPr>
              <w:t>se le determina</w:t>
            </w:r>
            <w:r w:rsidRPr="0029084B">
              <w:rPr>
                <w:lang w:val="es"/>
              </w:rPr>
              <w:t xml:space="preserve"> ininteligible por el </w:t>
            </w:r>
            <w:r w:rsidR="00590F14">
              <w:rPr>
                <w:lang w:val="es"/>
              </w:rPr>
              <w:t>profesional</w:t>
            </w:r>
            <w:r w:rsidRPr="0029084B">
              <w:rPr>
                <w:lang w:val="es"/>
              </w:rPr>
              <w:t xml:space="preserve"> del habla y </w:t>
            </w:r>
            <w:r w:rsidR="00590F14">
              <w:rPr>
                <w:lang w:val="es"/>
              </w:rPr>
              <w:t>del</w:t>
            </w:r>
            <w:r w:rsidRPr="0029084B">
              <w:rPr>
                <w:lang w:val="es"/>
              </w:rPr>
              <w:t xml:space="preserve"> lenguaje </w:t>
            </w:r>
            <w:r w:rsidR="00590F14">
              <w:rPr>
                <w:lang w:val="es"/>
              </w:rPr>
              <w:t>juntamente con</w:t>
            </w:r>
            <w:r w:rsidRPr="0029084B">
              <w:rPr>
                <w:lang w:val="es"/>
              </w:rPr>
              <w:t xml:space="preserve"> otro adulto;</w:t>
            </w:r>
          </w:p>
        </w:tc>
      </w:tr>
      <w:tr w:rsidR="008B468A" w:rsidRPr="000B767D" w14:paraId="61F32E0E" w14:textId="77777777" w:rsidTr="00FB13C0">
        <w:trPr>
          <w:trHeight w:val="62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471CD9B0" w14:textId="77777777" w:rsidR="008B468A" w:rsidRPr="000B767D" w:rsidRDefault="008B468A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38D80C14" w14:textId="59B9BFF4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2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 </w:t>
            </w:r>
            <w:sdt>
              <w:sdtPr>
                <w:rPr>
                  <w:rFonts w:cstheme="minorHAnsi"/>
                </w:rPr>
                <w:id w:val="1451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 xml:space="preserve"> 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53543E9F" w14:textId="01C880F0" w:rsidR="008B468A" w:rsidRPr="000B767D" w:rsidRDefault="008B468A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>El re</w:t>
            </w:r>
            <w:r w:rsidR="00590F14">
              <w:rPr>
                <w:lang w:val="es"/>
              </w:rPr>
              <w:t>sultado</w:t>
            </w:r>
            <w:r w:rsidRPr="0029084B">
              <w:rPr>
                <w:lang w:val="es"/>
              </w:rPr>
              <w:t xml:space="preserve"> </w:t>
            </w:r>
            <w:r w:rsidR="00590F14">
              <w:rPr>
                <w:lang w:val="es"/>
              </w:rPr>
              <w:t>de</w:t>
            </w:r>
            <w:r w:rsidRPr="0029084B">
              <w:rPr>
                <w:lang w:val="es"/>
              </w:rPr>
              <w:t xml:space="preserve"> una evaluación fonológica cae en el rango profundo o severo y la inteligibilidad</w:t>
            </w:r>
            <w:r w:rsidR="00590F14">
              <w:rPr>
                <w:lang w:val="es"/>
              </w:rPr>
              <w:t>/claridad</w:t>
            </w:r>
            <w:r w:rsidRPr="0029084B">
              <w:rPr>
                <w:lang w:val="es"/>
              </w:rPr>
              <w:t xml:space="preserve"> se ve afectada en la conversación;</w:t>
            </w:r>
          </w:p>
        </w:tc>
      </w:tr>
      <w:tr w:rsidR="008B468A" w:rsidRPr="000B767D" w14:paraId="244A9B0C" w14:textId="77777777" w:rsidTr="00FB13C0">
        <w:trPr>
          <w:trHeight w:val="80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168F14C2" w14:textId="77777777" w:rsidR="008B468A" w:rsidRPr="000B767D" w:rsidRDefault="008B468A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0A1C0B9B" w14:textId="528B191C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10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 </w:t>
            </w:r>
            <w:sdt>
              <w:sdtPr>
                <w:rPr>
                  <w:rFonts w:cstheme="minorHAnsi"/>
                </w:rPr>
                <w:id w:val="-14668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 xml:space="preserve"> 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70F5E477" w14:textId="2B214B4E" w:rsidR="008B468A" w:rsidRPr="000B767D" w:rsidRDefault="008B468A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>El re</w:t>
            </w:r>
            <w:r w:rsidR="00590F14">
              <w:rPr>
                <w:lang w:val="es"/>
              </w:rPr>
              <w:t>sultado</w:t>
            </w:r>
            <w:r w:rsidRPr="0029084B">
              <w:rPr>
                <w:lang w:val="es"/>
              </w:rPr>
              <w:t xml:space="preserve"> en una evaluación fonológica cae en el rango moderado, la inteligibilidad</w:t>
            </w:r>
            <w:r w:rsidR="00590F14">
              <w:rPr>
                <w:lang w:val="es"/>
              </w:rPr>
              <w:t>/claridad</w:t>
            </w:r>
            <w:r w:rsidRPr="0029084B">
              <w:rPr>
                <w:lang w:val="es"/>
              </w:rPr>
              <w:t xml:space="preserve"> se ve afectada en la conversación, y durante un período de seguimiento de entre tres y seis meses hubo falta de mejor</w:t>
            </w:r>
            <w:r w:rsidR="00590F14">
              <w:rPr>
                <w:lang w:val="es"/>
              </w:rPr>
              <w:t>í</w:t>
            </w:r>
            <w:r w:rsidRPr="0029084B">
              <w:rPr>
                <w:lang w:val="es"/>
              </w:rPr>
              <w:t>a en el número y tipo de errores; o</w:t>
            </w:r>
          </w:p>
        </w:tc>
      </w:tr>
      <w:tr w:rsidR="008B468A" w:rsidRPr="000B767D" w14:paraId="37662445" w14:textId="77777777" w:rsidTr="00FB13C0">
        <w:trPr>
          <w:trHeight w:val="71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493AB630" w14:textId="77777777" w:rsidR="008B468A" w:rsidRPr="000B767D" w:rsidRDefault="008B468A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6C6C26E0" w14:textId="0C9A5CB5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5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 </w:t>
            </w:r>
            <w:sdt>
              <w:sdtPr>
                <w:rPr>
                  <w:rFonts w:cstheme="minorHAnsi"/>
                </w:rPr>
                <w:id w:val="-14098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 xml:space="preserve"> 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0C1C5E9B" w14:textId="1E149322" w:rsidR="008B468A" w:rsidRPr="000B767D" w:rsidRDefault="008B468A" w:rsidP="00AD03C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9084B">
              <w:rPr>
                <w:sz w:val="22"/>
                <w:szCs w:val="22"/>
                <w:lang w:val="es"/>
              </w:rPr>
              <w:t xml:space="preserve">Un error de seis meses a un año </w:t>
            </w:r>
            <w:r w:rsidR="00127463" w:rsidRPr="0029084B">
              <w:rPr>
                <w:sz w:val="22"/>
                <w:szCs w:val="22"/>
                <w:lang w:val="es"/>
              </w:rPr>
              <w:t xml:space="preserve">persiste </w:t>
            </w:r>
            <w:r w:rsidRPr="0029084B">
              <w:rPr>
                <w:sz w:val="22"/>
                <w:szCs w:val="22"/>
                <w:lang w:val="es"/>
              </w:rPr>
              <w:t xml:space="preserve">más allá de la edad cronológica cuando el 90 por ciento de los estudiantes han adquirido típicamente el sonido basado en las normas de </w:t>
            </w:r>
            <w:r w:rsidR="00590F14">
              <w:rPr>
                <w:sz w:val="22"/>
                <w:szCs w:val="22"/>
                <w:lang w:val="es"/>
              </w:rPr>
              <w:t xml:space="preserve">desarrollo de la </w:t>
            </w:r>
            <w:r w:rsidRPr="0029084B">
              <w:rPr>
                <w:sz w:val="22"/>
                <w:szCs w:val="22"/>
                <w:lang w:val="es"/>
              </w:rPr>
              <w:t>articulación.</w:t>
            </w:r>
          </w:p>
        </w:tc>
      </w:tr>
      <w:tr w:rsidR="009967FE" w:rsidRPr="000B767D" w14:paraId="2B5F11E1" w14:textId="77777777" w:rsidTr="00351362">
        <w:trPr>
          <w:trHeight w:val="20"/>
        </w:trPr>
        <w:tc>
          <w:tcPr>
            <w:tcW w:w="11088" w:type="dxa"/>
            <w:gridSpan w:val="4"/>
            <w:shd w:val="clear" w:color="auto" w:fill="FFFFFF" w:themeFill="background1"/>
            <w:vAlign w:val="center"/>
          </w:tcPr>
          <w:p w14:paraId="66DC4565" w14:textId="77777777" w:rsidR="009967FE" w:rsidRPr="000B767D" w:rsidRDefault="009967FE" w:rsidP="00AD03C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8B468A" w:rsidRPr="000B767D" w14:paraId="3A7662EB" w14:textId="77777777" w:rsidTr="007861A3">
        <w:trPr>
          <w:trHeight w:val="1061"/>
        </w:trPr>
        <w:tc>
          <w:tcPr>
            <w:tcW w:w="648" w:type="dxa"/>
            <w:vMerge w:val="restart"/>
            <w:vAlign w:val="center"/>
          </w:tcPr>
          <w:p w14:paraId="770BF30C" w14:textId="5ECF0F8B" w:rsidR="008B468A" w:rsidRPr="0029084B" w:rsidRDefault="008B468A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r w:rsidRPr="0029084B">
              <w:rPr>
                <w:lang w:val="es"/>
              </w:rPr>
              <w:t>2</w:t>
            </w:r>
          </w:p>
        </w:tc>
        <w:tc>
          <w:tcPr>
            <w:tcW w:w="10440" w:type="dxa"/>
            <w:gridSpan w:val="3"/>
            <w:vAlign w:val="center"/>
          </w:tcPr>
          <w:p w14:paraId="521A2657" w14:textId="185D6F18" w:rsidR="008B468A" w:rsidRPr="000B767D" w:rsidRDefault="008B468A" w:rsidP="0029084B">
            <w:pPr>
              <w:shd w:val="clear" w:color="auto" w:fill="FFFFFF"/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Un </w:t>
            </w:r>
            <w:r w:rsidRPr="0029084B">
              <w:rPr>
                <w:b/>
                <w:lang w:val="es"/>
              </w:rPr>
              <w:t>trastorno de fluidez</w:t>
            </w:r>
            <w:r w:rsidRPr="0029084B">
              <w:rPr>
                <w:lang w:val="es"/>
              </w:rPr>
              <w:t xml:space="preserve"> es una interrupción en el flujo del habla caracterizada por una velocidad, ritmo</w:t>
            </w:r>
            <w:r w:rsidR="00127463">
              <w:rPr>
                <w:lang w:val="es"/>
              </w:rPr>
              <w:t>,</w:t>
            </w:r>
            <w:r w:rsidRPr="0029084B">
              <w:rPr>
                <w:lang w:val="es"/>
              </w:rPr>
              <w:t xml:space="preserve"> y repeticiones atípicas</w:t>
            </w:r>
            <w:r w:rsidR="00457ADB">
              <w:rPr>
                <w:lang w:val="es"/>
              </w:rPr>
              <w:t xml:space="preserve"> (no-típicas)</w:t>
            </w:r>
            <w:r w:rsidRPr="0029084B">
              <w:rPr>
                <w:lang w:val="es"/>
              </w:rPr>
              <w:t xml:space="preserve"> en sonidos, sílabas, palabras</w:t>
            </w:r>
            <w:r w:rsidR="00457ADB">
              <w:rPr>
                <w:lang w:val="es"/>
              </w:rPr>
              <w:t>,</w:t>
            </w:r>
            <w:r w:rsidRPr="0029084B">
              <w:rPr>
                <w:lang w:val="es"/>
              </w:rPr>
              <w:t xml:space="preserve"> y frases. Esto puede ir acompañado de tensión excesiva, comportamiento </w:t>
            </w:r>
            <w:r w:rsidR="00457ADB">
              <w:rPr>
                <w:lang w:val="es"/>
              </w:rPr>
              <w:t xml:space="preserve">dificultoso, </w:t>
            </w:r>
            <w:r w:rsidRPr="0029084B">
              <w:rPr>
                <w:lang w:val="es"/>
              </w:rPr>
              <w:t>y gestos</w:t>
            </w:r>
            <w:r w:rsidR="00457ADB">
              <w:rPr>
                <w:lang w:val="es"/>
              </w:rPr>
              <w:t xml:space="preserve">/manierismos </w:t>
            </w:r>
            <w:r w:rsidRPr="0029084B">
              <w:rPr>
                <w:lang w:val="es"/>
              </w:rPr>
              <w:t>secundarios.</w:t>
            </w:r>
          </w:p>
          <w:p w14:paraId="14F563E4" w14:textId="77777777" w:rsidR="0029084B" w:rsidRPr="000B767D" w:rsidRDefault="0029084B" w:rsidP="0029084B">
            <w:pPr>
              <w:shd w:val="clear" w:color="auto" w:fill="FFFFFF"/>
              <w:rPr>
                <w:rFonts w:cstheme="minorHAnsi"/>
                <w:sz w:val="18"/>
                <w:szCs w:val="18"/>
                <w:lang w:val="es-419"/>
              </w:rPr>
            </w:pPr>
          </w:p>
          <w:p w14:paraId="2078197C" w14:textId="6C961403" w:rsidR="008B468A" w:rsidRPr="000B767D" w:rsidRDefault="008B468A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eastAsia="Times New Roman" w:cstheme="minorHAnsi"/>
                <w:lang w:val="es-419"/>
              </w:rPr>
            </w:pPr>
            <w:r w:rsidRPr="0029084B">
              <w:rPr>
                <w:lang w:val="es"/>
              </w:rPr>
              <w:t xml:space="preserve">Se puede identificar que un estudiante tiene un </w:t>
            </w:r>
            <w:r w:rsidRPr="0029084B">
              <w:rPr>
                <w:b/>
                <w:lang w:val="es"/>
              </w:rPr>
              <w:t>trastorno de fluidez</w:t>
            </w:r>
            <w:r w:rsidRPr="0029084B">
              <w:rPr>
                <w:lang w:val="es"/>
              </w:rPr>
              <w:t xml:space="preserve"> si:</w:t>
            </w:r>
          </w:p>
        </w:tc>
      </w:tr>
      <w:tr w:rsidR="008B468A" w:rsidRPr="0029084B" w14:paraId="72D608F5" w14:textId="77777777" w:rsidTr="0029084B">
        <w:trPr>
          <w:trHeight w:val="368"/>
        </w:trPr>
        <w:tc>
          <w:tcPr>
            <w:tcW w:w="648" w:type="dxa"/>
            <w:vMerge/>
            <w:vAlign w:val="center"/>
          </w:tcPr>
          <w:p w14:paraId="190C43C5" w14:textId="77777777" w:rsidR="008B468A" w:rsidRPr="000B767D" w:rsidRDefault="008B468A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lang w:val="es-419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E9F0A03" w14:textId="30E115B6" w:rsidR="008B468A" w:rsidRPr="0029084B" w:rsidRDefault="00000000" w:rsidP="002F19E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42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-6777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23" w:type="dxa"/>
            <w:gridSpan w:val="2"/>
            <w:vAlign w:val="center"/>
          </w:tcPr>
          <w:p w14:paraId="41688B0B" w14:textId="5B0DAD67" w:rsidR="008B468A" w:rsidRPr="000B767D" w:rsidRDefault="008B468A" w:rsidP="002F19E7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lang w:val="es-419"/>
              </w:rPr>
            </w:pPr>
            <w:r w:rsidRPr="0029084B">
              <w:rPr>
                <w:lang w:val="es"/>
              </w:rPr>
              <w:t>El estudiante exhibe consistentemente uno o más de los siguientes comportamientos sintomáticos de disfluencia:</w:t>
            </w:r>
          </w:p>
          <w:p w14:paraId="62AAF2EB" w14:textId="537BAB08" w:rsidR="008B468A" w:rsidRPr="000B767D" w:rsidRDefault="008B468A" w:rsidP="002F19E7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lang w:val="es-419"/>
              </w:rPr>
            </w:pPr>
            <w:r w:rsidRPr="0029084B">
              <w:rPr>
                <w:lang w:val="es"/>
              </w:rPr>
              <w:tab/>
            </w:r>
            <w:r w:rsidRPr="0029084B">
              <w:rPr>
                <w:lang w:val="es"/>
              </w:rPr>
              <w:tab/>
            </w:r>
            <w:sdt>
              <w:sdtPr>
                <w:rPr>
                  <w:rFonts w:cstheme="minorHAnsi"/>
                </w:rPr>
                <w:id w:val="5023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4B">
                  <w:rPr>
                    <w:lang w:val="es"/>
                  </w:rPr>
                  <w:t>☐</w:t>
                </w:r>
              </w:sdtContent>
            </w:sdt>
            <w:r w:rsidRPr="0029084B">
              <w:rPr>
                <w:lang w:val="es"/>
              </w:rPr>
              <w:t xml:space="preserve"> Repetición de sonido, sílaba</w:t>
            </w:r>
            <w:r w:rsidR="00457ADB">
              <w:rPr>
                <w:lang w:val="es"/>
              </w:rPr>
              <w:t>,</w:t>
            </w:r>
            <w:r w:rsidRPr="0029084B">
              <w:rPr>
                <w:lang w:val="es"/>
              </w:rPr>
              <w:t xml:space="preserve"> o palabra;</w:t>
            </w:r>
          </w:p>
          <w:p w14:paraId="53361DFA" w14:textId="4A5D3E67" w:rsidR="008B468A" w:rsidRPr="000B767D" w:rsidRDefault="008B468A" w:rsidP="002F19E7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lang w:val="es-419"/>
              </w:rPr>
            </w:pPr>
            <w:r w:rsidRPr="0029084B">
              <w:rPr>
                <w:lang w:val="es"/>
              </w:rPr>
              <w:tab/>
            </w:r>
            <w:r w:rsidRPr="0029084B">
              <w:rPr>
                <w:lang w:val="es"/>
              </w:rPr>
              <w:tab/>
            </w:r>
            <w:sdt>
              <w:sdtPr>
                <w:rPr>
                  <w:rFonts w:cstheme="minorHAnsi"/>
                </w:rPr>
                <w:id w:val="19051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4B">
                  <w:rPr>
                    <w:lang w:val="es"/>
                  </w:rPr>
                  <w:t>☐</w:t>
                </w:r>
              </w:sdtContent>
            </w:sdt>
            <w:r w:rsidRPr="0029084B">
              <w:rPr>
                <w:lang w:val="es"/>
              </w:rPr>
              <w:t xml:space="preserve"> Prolongaciones de sonidos, sílabas</w:t>
            </w:r>
            <w:r w:rsidR="00457ADB">
              <w:rPr>
                <w:lang w:val="es"/>
              </w:rPr>
              <w:t>,</w:t>
            </w:r>
            <w:r w:rsidRPr="0029084B">
              <w:rPr>
                <w:lang w:val="es"/>
              </w:rPr>
              <w:t xml:space="preserve"> o palabras;</w:t>
            </w:r>
          </w:p>
          <w:p w14:paraId="5E28DC48" w14:textId="1E343468" w:rsidR="008B468A" w:rsidRPr="0029084B" w:rsidRDefault="008B468A" w:rsidP="002F19E7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</w:rPr>
            </w:pPr>
            <w:r w:rsidRPr="0029084B">
              <w:rPr>
                <w:lang w:val="es"/>
              </w:rPr>
              <w:lastRenderedPageBreak/>
              <w:tab/>
            </w:r>
            <w:r w:rsidRPr="0029084B">
              <w:rPr>
                <w:lang w:val="es"/>
              </w:rPr>
              <w:tab/>
            </w:r>
            <w:sdt>
              <w:sdtPr>
                <w:rPr>
                  <w:rFonts w:cstheme="minorHAnsi"/>
                </w:rPr>
                <w:id w:val="-15808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4B">
                  <w:rPr>
                    <w:lang w:val="es"/>
                  </w:rPr>
                  <w:t>☐</w:t>
                </w:r>
              </w:sdtContent>
            </w:sdt>
            <w:r w:rsidRPr="0029084B">
              <w:rPr>
                <w:lang w:val="es"/>
              </w:rPr>
              <w:t xml:space="preserve"> Bloqueos; o</w:t>
            </w:r>
          </w:p>
          <w:p w14:paraId="06908F4C" w14:textId="14C2E4EC" w:rsidR="008B468A" w:rsidRPr="0029084B" w:rsidRDefault="008B468A" w:rsidP="002F19E7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</w:rPr>
            </w:pPr>
            <w:r w:rsidRPr="0029084B">
              <w:rPr>
                <w:lang w:val="es"/>
              </w:rPr>
              <w:tab/>
            </w:r>
            <w:r w:rsidRPr="0029084B">
              <w:rPr>
                <w:lang w:val="es"/>
              </w:rPr>
              <w:tab/>
            </w:r>
            <w:sdt>
              <w:sdtPr>
                <w:rPr>
                  <w:rFonts w:cstheme="minorHAnsi"/>
                </w:rPr>
                <w:id w:val="-19154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84B">
                  <w:rPr>
                    <w:lang w:val="es"/>
                  </w:rPr>
                  <w:t>☐</w:t>
                </w:r>
              </w:sdtContent>
            </w:sdt>
            <w:r w:rsidRPr="0029084B">
              <w:rPr>
                <w:lang w:val="es"/>
              </w:rPr>
              <w:t xml:space="preserve"> Vacilaciones.</w:t>
            </w:r>
          </w:p>
        </w:tc>
      </w:tr>
      <w:tr w:rsidR="008B468A" w:rsidRPr="000B767D" w14:paraId="2AD69970" w14:textId="77777777" w:rsidTr="0029084B">
        <w:trPr>
          <w:trHeight w:val="1592"/>
        </w:trPr>
        <w:tc>
          <w:tcPr>
            <w:tcW w:w="648" w:type="dxa"/>
            <w:vMerge/>
            <w:vAlign w:val="center"/>
          </w:tcPr>
          <w:p w14:paraId="5A0B3FE8" w14:textId="77777777" w:rsidR="008B468A" w:rsidRPr="0029084B" w:rsidRDefault="008B468A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9F96FF" w14:textId="19F2DAFF" w:rsidR="008B468A" w:rsidRPr="0029084B" w:rsidRDefault="00000000" w:rsidP="002F19E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9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>Sí</w:t>
            </w:r>
            <w:r w:rsidR="000B767D">
              <w:rPr>
                <w:lang w:val="es"/>
              </w:rPr>
              <w:t xml:space="preserve"> </w:t>
            </w:r>
            <w:r w:rsidR="008B468A" w:rsidRPr="0029084B">
              <w:rPr>
                <w:lang w:val="es"/>
              </w:rPr>
              <w:t xml:space="preserve"> </w:t>
            </w:r>
            <w:r w:rsidR="000B767D"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</w:rPr>
                <w:id w:val="98320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23" w:type="dxa"/>
            <w:gridSpan w:val="2"/>
          </w:tcPr>
          <w:p w14:paraId="35F38A0C" w14:textId="41CAA513" w:rsidR="009F4586" w:rsidRPr="000B767D" w:rsidRDefault="00000000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lang w:val="es-419"/>
              </w:rPr>
            </w:pPr>
            <w:sdt>
              <w:sdtPr>
                <w:rPr>
                  <w:rFonts w:cstheme="minorHAnsi"/>
                </w:rPr>
                <w:id w:val="8540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 Existe una discrepancia significativa con respecto a la norma medida por </w:t>
            </w:r>
            <w:r w:rsidR="00457ADB">
              <w:rPr>
                <w:lang w:val="es"/>
              </w:rPr>
              <w:t>la</w:t>
            </w:r>
            <w:r w:rsidR="008B468A" w:rsidRPr="0029084B">
              <w:rPr>
                <w:lang w:val="es"/>
              </w:rPr>
              <w:t xml:space="preserve"> muestr</w:t>
            </w:r>
            <w:r w:rsidR="00457ADB">
              <w:rPr>
                <w:lang w:val="es"/>
              </w:rPr>
              <w:t>a</w:t>
            </w:r>
            <w:r w:rsidR="008B468A" w:rsidRPr="0029084B">
              <w:rPr>
                <w:lang w:val="es"/>
              </w:rPr>
              <w:t xml:space="preserve"> del habla en una variedad de contextos. Una discrepancia significativa de la norma es cinco disfluencias por minuto; </w:t>
            </w:r>
          </w:p>
          <w:p w14:paraId="20DC69CA" w14:textId="3640C986" w:rsidR="008B468A" w:rsidRPr="000B767D" w:rsidRDefault="009F4586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b/>
                <w:lang w:val="es-419"/>
              </w:rPr>
            </w:pPr>
            <w:r w:rsidRPr="0029084B">
              <w:rPr>
                <w:b/>
                <w:lang w:val="es"/>
              </w:rPr>
              <w:t>O</w:t>
            </w:r>
          </w:p>
          <w:p w14:paraId="747552B3" w14:textId="77777777" w:rsidR="008B468A" w:rsidRDefault="00000000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lang w:val="es"/>
              </w:rPr>
            </w:pPr>
            <w:sdt>
              <w:sdtPr>
                <w:rPr>
                  <w:rFonts w:cstheme="minorHAnsi"/>
                </w:rPr>
                <w:id w:val="-622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 La interrupción ocurre en la medida en que el individuo o las personas que escuchan al individuo reaccionan a la forma de hablar y </w:t>
            </w:r>
            <w:r w:rsidR="009E60D3">
              <w:rPr>
                <w:lang w:val="es"/>
              </w:rPr>
              <w:t>genera</w:t>
            </w:r>
            <w:r w:rsidR="008B468A" w:rsidRPr="0029084B">
              <w:rPr>
                <w:lang w:val="es"/>
              </w:rPr>
              <w:t xml:space="preserve"> interrupciones de una manera que impide la comunicación.</w:t>
            </w:r>
          </w:p>
          <w:p w14:paraId="1170AE2C" w14:textId="36159156" w:rsidR="00711DC3" w:rsidRPr="000B767D" w:rsidRDefault="00711DC3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eastAsia="Times New Roman" w:cstheme="minorHAnsi"/>
                <w:lang w:val="es-419"/>
              </w:rPr>
            </w:pPr>
          </w:p>
        </w:tc>
      </w:tr>
      <w:tr w:rsidR="008B468A" w:rsidRPr="000B767D" w14:paraId="4EDBD5DD" w14:textId="77777777" w:rsidTr="00351362">
        <w:trPr>
          <w:trHeight w:val="1061"/>
        </w:trPr>
        <w:tc>
          <w:tcPr>
            <w:tcW w:w="648" w:type="dxa"/>
            <w:vMerge w:val="restart"/>
            <w:vAlign w:val="center"/>
          </w:tcPr>
          <w:p w14:paraId="52F15649" w14:textId="773701BF" w:rsidR="008B468A" w:rsidRPr="0029084B" w:rsidRDefault="008B468A" w:rsidP="00351362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r w:rsidRPr="0029084B">
              <w:rPr>
                <w:lang w:val="es"/>
              </w:rPr>
              <w:t>3</w:t>
            </w:r>
          </w:p>
        </w:tc>
        <w:tc>
          <w:tcPr>
            <w:tcW w:w="10440" w:type="dxa"/>
            <w:gridSpan w:val="3"/>
            <w:vAlign w:val="center"/>
          </w:tcPr>
          <w:p w14:paraId="41F470DC" w14:textId="3282ABAF" w:rsidR="008B468A" w:rsidRPr="000B767D" w:rsidRDefault="008B468A" w:rsidP="0029084B">
            <w:pPr>
              <w:shd w:val="clear" w:color="auto" w:fill="FFFFFF"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spacing w:after="100" w:afterAutospacing="1"/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Un </w:t>
            </w:r>
            <w:r w:rsidRPr="0029084B">
              <w:rPr>
                <w:b/>
                <w:lang w:val="es"/>
              </w:rPr>
              <w:t>trastorno</w:t>
            </w:r>
            <w:r>
              <w:rPr>
                <w:lang w:val="es"/>
              </w:rPr>
              <w:t xml:space="preserve"> de la voz </w:t>
            </w:r>
            <w:r w:rsidR="00FB13C0" w:rsidRPr="0029084B">
              <w:rPr>
                <w:lang w:val="es"/>
              </w:rPr>
              <w:t>significa que la calidad de la voz, el tono</w:t>
            </w:r>
            <w:r w:rsidR="008F5A5B">
              <w:rPr>
                <w:lang w:val="es"/>
              </w:rPr>
              <w:t>,</w:t>
            </w:r>
            <w:r w:rsidR="00FB13C0" w:rsidRPr="0029084B">
              <w:rPr>
                <w:lang w:val="es"/>
              </w:rPr>
              <w:t xml:space="preserve"> o </w:t>
            </w:r>
            <w:r w:rsidR="008F5A5B">
              <w:rPr>
                <w:lang w:val="es"/>
              </w:rPr>
              <w:t>la sonoridad</w:t>
            </w:r>
            <w:r w:rsidR="00FB13C0" w:rsidRPr="0029084B">
              <w:rPr>
                <w:lang w:val="es"/>
              </w:rPr>
              <w:t xml:space="preserve"> de un individuo difiere o es inapropiado para la edad, el sexo, los antecedentes culturales o la ubicación geográfica del individuo.</w:t>
            </w:r>
          </w:p>
          <w:p w14:paraId="771D320A" w14:textId="77777777" w:rsidR="008B468A" w:rsidRDefault="00A168A4" w:rsidP="0029084B">
            <w:pPr>
              <w:pStyle w:val="NormalWeb"/>
              <w:shd w:val="clear" w:color="auto" w:fill="FFFFFF"/>
              <w:spacing w:before="0" w:beforeAutospacing="0"/>
              <w:rPr>
                <w:b/>
                <w:sz w:val="22"/>
                <w:szCs w:val="22"/>
                <w:lang w:val="es"/>
              </w:rPr>
            </w:pPr>
            <w:r w:rsidRPr="0029084B">
              <w:rPr>
                <w:sz w:val="22"/>
                <w:szCs w:val="22"/>
                <w:lang w:val="es"/>
              </w:rPr>
              <w:t xml:space="preserve">Un estudiante puede ser identificado </w:t>
            </w:r>
            <w:r w:rsidR="008F5A5B">
              <w:rPr>
                <w:sz w:val="22"/>
                <w:szCs w:val="22"/>
                <w:lang w:val="es"/>
              </w:rPr>
              <w:t>con</w:t>
            </w:r>
            <w:r w:rsidRPr="0029084B">
              <w:rPr>
                <w:sz w:val="22"/>
                <w:szCs w:val="22"/>
                <w:lang w:val="es"/>
              </w:rPr>
              <w:t xml:space="preserve"> un </w:t>
            </w:r>
            <w:r w:rsidRPr="0029084B">
              <w:rPr>
                <w:b/>
                <w:sz w:val="22"/>
                <w:szCs w:val="22"/>
                <w:lang w:val="es"/>
              </w:rPr>
              <w:t>trastorno</w:t>
            </w:r>
            <w:r>
              <w:rPr>
                <w:lang w:val="es"/>
              </w:rPr>
              <w:t xml:space="preserve"> de</w:t>
            </w:r>
            <w:r w:rsidR="008F5A5B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voz </w:t>
            </w:r>
            <w:r w:rsidRPr="0029084B">
              <w:rPr>
                <w:sz w:val="22"/>
                <w:szCs w:val="22"/>
                <w:lang w:val="es"/>
              </w:rPr>
              <w:t xml:space="preserve">si: </w:t>
            </w:r>
            <w:r w:rsidRPr="0029084B">
              <w:rPr>
                <w:b/>
                <w:sz w:val="22"/>
                <w:szCs w:val="22"/>
                <w:lang w:val="es"/>
              </w:rPr>
              <w:t>(Debe cumplir con todos los criterios)</w:t>
            </w:r>
          </w:p>
          <w:p w14:paraId="72AF6C54" w14:textId="27C62243" w:rsidR="00711DC3" w:rsidRPr="000B767D" w:rsidRDefault="00711DC3" w:rsidP="0029084B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E40E42" w:rsidRPr="000B767D" w14:paraId="7B2BF29E" w14:textId="77777777" w:rsidTr="00E40E42">
        <w:trPr>
          <w:trHeight w:val="602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1AE21BE4" w14:textId="77777777" w:rsidR="00E40E42" w:rsidRPr="000B767D" w:rsidRDefault="00E40E42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6F54BACA" w14:textId="68E8DD60" w:rsidR="00E40E42" w:rsidRPr="0029084B" w:rsidRDefault="00000000" w:rsidP="00E40E4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26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E42" w:rsidRPr="0029084B">
                  <w:rPr>
                    <w:lang w:val="es"/>
                  </w:rPr>
                  <w:t>☐</w:t>
                </w:r>
              </w:sdtContent>
            </w:sdt>
            <w:r w:rsidR="00E40E42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8582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E42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1FF7A970" w14:textId="2659E024" w:rsidR="00E40E42" w:rsidRPr="000B767D" w:rsidRDefault="00E40E42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Existen desviaciones consistentes en uno o más de los parámetros de la voz: tono, calidad o </w:t>
            </w:r>
            <w:r w:rsidR="008F5A5B">
              <w:rPr>
                <w:lang w:val="es"/>
              </w:rPr>
              <w:t>sonoridad</w:t>
            </w:r>
            <w:r w:rsidRPr="0029084B">
              <w:rPr>
                <w:lang w:val="es"/>
              </w:rPr>
              <w:t xml:space="preserve">; </w:t>
            </w:r>
            <w:r w:rsidRPr="0029084B">
              <w:rPr>
                <w:b/>
                <w:lang w:val="es"/>
              </w:rPr>
              <w:t>y</w:t>
            </w:r>
          </w:p>
        </w:tc>
      </w:tr>
      <w:tr w:rsidR="008B468A" w:rsidRPr="000B767D" w14:paraId="7961A2B4" w14:textId="77777777" w:rsidTr="00E40E42">
        <w:trPr>
          <w:trHeight w:val="62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3C1B9833" w14:textId="77777777" w:rsidR="008B468A" w:rsidRPr="000B767D" w:rsidRDefault="008B468A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09AAAE21" w14:textId="26FECFF9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6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3E1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-8716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73E6D40B" w14:textId="783947FE" w:rsidR="008B468A" w:rsidRPr="000B767D" w:rsidRDefault="00D618E3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 xml:space="preserve">La voz es discrepante de la norma de edad, género o cultura y distrae al oyente; </w:t>
            </w:r>
            <w:r w:rsidRPr="0029084B">
              <w:rPr>
                <w:b/>
                <w:lang w:val="es"/>
              </w:rPr>
              <w:t>y</w:t>
            </w:r>
          </w:p>
        </w:tc>
      </w:tr>
      <w:tr w:rsidR="007E51E0" w:rsidRPr="000B767D" w14:paraId="07296088" w14:textId="77777777" w:rsidTr="007E51E0">
        <w:trPr>
          <w:trHeight w:val="700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31ABC535" w14:textId="77777777" w:rsidR="007E51E0" w:rsidRPr="000B767D" w:rsidRDefault="007E51E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25B958CC" w14:textId="30B0F95A" w:rsidR="007E51E0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83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1E0" w:rsidRPr="0029084B">
                  <w:rPr>
                    <w:lang w:val="es"/>
                  </w:rPr>
                  <w:t>☐</w:t>
                </w:r>
              </w:sdtContent>
            </w:sdt>
            <w:r w:rsidR="007E51E0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-13855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52905C15" w14:textId="488BD81B" w:rsidR="007E51E0" w:rsidRPr="000B767D" w:rsidRDefault="007E51E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cstheme="minorHAnsi"/>
                <w:lang w:val="es-419"/>
              </w:rPr>
            </w:pPr>
            <w:r w:rsidRPr="0029084B">
              <w:rPr>
                <w:lang w:val="es"/>
              </w:rPr>
              <w:t>El trastorno no es el resultado de un problema temporal, como cambios normales en la voz, alergias, resfriados o afecciones similares.</w:t>
            </w:r>
          </w:p>
        </w:tc>
      </w:tr>
      <w:tr w:rsidR="004919A2" w:rsidRPr="000B767D" w14:paraId="49B2706A" w14:textId="77777777" w:rsidTr="00351362">
        <w:trPr>
          <w:trHeight w:val="20"/>
        </w:trPr>
        <w:tc>
          <w:tcPr>
            <w:tcW w:w="11088" w:type="dxa"/>
            <w:gridSpan w:val="4"/>
            <w:shd w:val="clear" w:color="auto" w:fill="FFFFFF" w:themeFill="background1"/>
            <w:vAlign w:val="center"/>
          </w:tcPr>
          <w:p w14:paraId="22DE6AC3" w14:textId="77777777" w:rsidR="004919A2" w:rsidRPr="000B767D" w:rsidRDefault="004919A2" w:rsidP="0035136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8B468A" w:rsidRPr="000B767D" w14:paraId="32F8DF4D" w14:textId="77777777" w:rsidTr="00351362">
        <w:trPr>
          <w:trHeight w:val="1061"/>
        </w:trPr>
        <w:tc>
          <w:tcPr>
            <w:tcW w:w="648" w:type="dxa"/>
            <w:vMerge w:val="restart"/>
            <w:vAlign w:val="center"/>
          </w:tcPr>
          <w:p w14:paraId="68C74F47" w14:textId="19423BA1" w:rsidR="008B468A" w:rsidRPr="0029084B" w:rsidRDefault="008B468A" w:rsidP="00351362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r w:rsidRPr="0029084B">
              <w:rPr>
                <w:lang w:val="es"/>
              </w:rPr>
              <w:t>4</w:t>
            </w:r>
          </w:p>
        </w:tc>
        <w:tc>
          <w:tcPr>
            <w:tcW w:w="10440" w:type="dxa"/>
            <w:gridSpan w:val="3"/>
            <w:vAlign w:val="center"/>
          </w:tcPr>
          <w:p w14:paraId="4DA46ABE" w14:textId="60F88810" w:rsidR="0029084B" w:rsidRPr="000B767D" w:rsidRDefault="0029084B" w:rsidP="0029084B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9084B">
              <w:rPr>
                <w:sz w:val="22"/>
                <w:szCs w:val="22"/>
                <w:lang w:val="es"/>
              </w:rPr>
              <w:t xml:space="preserve">Un </w:t>
            </w:r>
            <w:r w:rsidRPr="000B767D">
              <w:rPr>
                <w:b/>
                <w:bCs/>
                <w:sz w:val="22"/>
                <w:szCs w:val="22"/>
                <w:lang w:val="es"/>
              </w:rPr>
              <w:t>trastorno de lenguaje</w:t>
            </w:r>
            <w:r>
              <w:rPr>
                <w:lang w:val="es"/>
              </w:rPr>
              <w:t xml:space="preserve"> </w:t>
            </w:r>
            <w:r w:rsidRPr="0029084B">
              <w:rPr>
                <w:sz w:val="22"/>
                <w:szCs w:val="22"/>
                <w:lang w:val="es"/>
              </w:rPr>
              <w:t xml:space="preserve">es una capacidad reducida, ya sea del desarrollo o adquirida, para comprender o expresar ideas a través del lenguaje hablado, escrito o gestual. </w:t>
            </w:r>
          </w:p>
          <w:p w14:paraId="0D116D4B" w14:textId="0CE13771" w:rsidR="0029084B" w:rsidRPr="000B767D" w:rsidRDefault="0029084B" w:rsidP="0029084B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9084B">
              <w:rPr>
                <w:sz w:val="22"/>
                <w:szCs w:val="22"/>
                <w:lang w:val="es"/>
              </w:rPr>
              <w:t>El trastorno del lenguaje puede caracterizarse por un vocabulario limitado, una incapacidad para funcionar a través de la pragmática y la semántica, la sintaxis y la morfología, o la fonología. Un trastorno del lenguaje puede tener un efecto directo o indirecto</w:t>
            </w:r>
            <w:r w:rsidR="0058016E">
              <w:rPr>
                <w:sz w:val="22"/>
                <w:szCs w:val="22"/>
                <w:lang w:val="es"/>
              </w:rPr>
              <w:t xml:space="preserve"> </w:t>
            </w:r>
            <w:r w:rsidRPr="0029084B">
              <w:rPr>
                <w:sz w:val="22"/>
                <w:szCs w:val="22"/>
                <w:lang w:val="es"/>
              </w:rPr>
              <w:t xml:space="preserve">en el desarrollo o rendimiento cognitivo, social, emocional o educativo de un estudiante y se desvía de las normas aceptadas. </w:t>
            </w:r>
          </w:p>
          <w:p w14:paraId="72E1B88A" w14:textId="775EF90A" w:rsidR="0029084B" w:rsidRPr="000B767D" w:rsidRDefault="0029084B" w:rsidP="0029084B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9084B">
              <w:rPr>
                <w:sz w:val="22"/>
                <w:szCs w:val="22"/>
                <w:lang w:val="es"/>
              </w:rPr>
              <w:t>El término</w:t>
            </w:r>
            <w:r>
              <w:rPr>
                <w:lang w:val="es"/>
              </w:rPr>
              <w:t xml:space="preserve">, </w:t>
            </w:r>
            <w:r w:rsidRPr="0029084B">
              <w:rPr>
                <w:sz w:val="22"/>
                <w:szCs w:val="22"/>
                <w:lang w:val="es"/>
              </w:rPr>
              <w:t xml:space="preserve">trastorno de lenguaje, no incluye a estudiantes cuyos problemas de comunicación </w:t>
            </w:r>
            <w:r w:rsidR="00711DC3">
              <w:rPr>
                <w:sz w:val="22"/>
                <w:szCs w:val="22"/>
                <w:lang w:val="es"/>
              </w:rPr>
              <w:t xml:space="preserve">son resultado </w:t>
            </w:r>
            <w:r w:rsidRPr="0029084B">
              <w:rPr>
                <w:sz w:val="22"/>
                <w:szCs w:val="22"/>
                <w:lang w:val="es"/>
              </w:rPr>
              <w:t xml:space="preserve">únicamente de </w:t>
            </w:r>
            <w:r w:rsidR="00711DC3">
              <w:rPr>
                <w:sz w:val="22"/>
                <w:szCs w:val="22"/>
                <w:lang w:val="es"/>
              </w:rPr>
              <w:t>su</w:t>
            </w:r>
            <w:r w:rsidRPr="0029084B">
              <w:rPr>
                <w:sz w:val="22"/>
                <w:szCs w:val="22"/>
                <w:lang w:val="es"/>
              </w:rPr>
              <w:t xml:space="preserve"> idioma nativo que no </w:t>
            </w:r>
            <w:r w:rsidR="00711DC3">
              <w:rPr>
                <w:sz w:val="22"/>
                <w:szCs w:val="22"/>
                <w:lang w:val="es"/>
              </w:rPr>
              <w:t>fuere el idioma</w:t>
            </w:r>
            <w:r w:rsidRPr="0029084B">
              <w:rPr>
                <w:sz w:val="22"/>
                <w:szCs w:val="22"/>
                <w:lang w:val="es"/>
              </w:rPr>
              <w:t xml:space="preserve"> inglés o sus diferencias dialectales.</w:t>
            </w:r>
          </w:p>
          <w:p w14:paraId="0414A9E3" w14:textId="77777777" w:rsidR="008B468A" w:rsidRDefault="008B468A" w:rsidP="0029084B">
            <w:pPr>
              <w:pStyle w:val="NormalWeb"/>
              <w:shd w:val="clear" w:color="auto" w:fill="FFFFFF"/>
              <w:spacing w:before="0" w:beforeAutospacing="0"/>
              <w:rPr>
                <w:b/>
                <w:sz w:val="22"/>
                <w:szCs w:val="22"/>
                <w:lang w:val="es"/>
              </w:rPr>
            </w:pPr>
            <w:r w:rsidRPr="0029084B">
              <w:rPr>
                <w:sz w:val="22"/>
                <w:szCs w:val="22"/>
                <w:lang w:val="es"/>
              </w:rPr>
              <w:t xml:space="preserve">Se puede identificar que un estudiante tiene </w:t>
            </w:r>
            <w:r w:rsidRPr="0029084B">
              <w:rPr>
                <w:b/>
                <w:sz w:val="22"/>
                <w:szCs w:val="22"/>
                <w:lang w:val="es"/>
              </w:rPr>
              <w:t>trastorno de lenguaje</w:t>
            </w:r>
            <w:r w:rsidRPr="0029084B">
              <w:rPr>
                <w:sz w:val="22"/>
                <w:szCs w:val="22"/>
                <w:lang w:val="es"/>
              </w:rPr>
              <w:t xml:space="preserve"> como una discapacidad primaria si: </w:t>
            </w:r>
            <w:r w:rsidRPr="0029084B">
              <w:rPr>
                <w:b/>
                <w:sz w:val="22"/>
                <w:szCs w:val="22"/>
                <w:lang w:val="es"/>
              </w:rPr>
              <w:t>(Debe cumplir con ambos criterios)</w:t>
            </w:r>
          </w:p>
          <w:p w14:paraId="4D9D9F66" w14:textId="673C018F" w:rsidR="00711DC3" w:rsidRPr="000B767D" w:rsidRDefault="00711DC3" w:rsidP="0029084B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8B468A" w:rsidRPr="000B767D" w14:paraId="41DD192F" w14:textId="77777777" w:rsidTr="002F19E7">
        <w:trPr>
          <w:trHeight w:val="1565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109B5F3F" w14:textId="0173ECFA" w:rsidR="008B468A" w:rsidRPr="000B767D" w:rsidRDefault="008B468A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33A1B84C" w14:textId="2F5F0C76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2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-11205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5E280F3A" w14:textId="6E5FE3F5" w:rsidR="008B468A" w:rsidRPr="000B767D" w:rsidRDefault="008B468A" w:rsidP="00EF324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9084B">
              <w:rPr>
                <w:sz w:val="22"/>
                <w:szCs w:val="22"/>
                <w:lang w:val="es"/>
              </w:rPr>
              <w:t>Hasta los ocho años, el desempeño cae 1</w:t>
            </w:r>
            <w:r w:rsidR="00F64A35">
              <w:rPr>
                <w:sz w:val="22"/>
                <w:szCs w:val="22"/>
                <w:lang w:val="es"/>
              </w:rPr>
              <w:t>.</w:t>
            </w:r>
            <w:r w:rsidRPr="0029084B">
              <w:rPr>
                <w:sz w:val="22"/>
                <w:szCs w:val="22"/>
                <w:lang w:val="es"/>
              </w:rPr>
              <w:t>5 desviaciones estándar por debajo de la media</w:t>
            </w:r>
            <w:r w:rsidR="00F64A35">
              <w:rPr>
                <w:sz w:val="22"/>
                <w:szCs w:val="22"/>
                <w:lang w:val="es"/>
              </w:rPr>
              <w:t xml:space="preserve"> (promedio)</w:t>
            </w:r>
            <w:r w:rsidRPr="0029084B">
              <w:rPr>
                <w:sz w:val="22"/>
                <w:szCs w:val="22"/>
                <w:lang w:val="es"/>
              </w:rPr>
              <w:t xml:space="preserve"> en los instrumentos de evaluación estandarizados</w:t>
            </w:r>
            <w:r w:rsidR="00EF3242">
              <w:rPr>
                <w:sz w:val="22"/>
                <w:szCs w:val="22"/>
                <w:lang w:val="es"/>
              </w:rPr>
              <w:t>;</w:t>
            </w:r>
            <w:r>
              <w:rPr>
                <w:lang w:val="es"/>
              </w:rPr>
              <w:t xml:space="preserve"> </w:t>
            </w:r>
            <w:r w:rsidRPr="0029084B">
              <w:rPr>
                <w:sz w:val="22"/>
                <w:szCs w:val="22"/>
                <w:lang w:val="es"/>
              </w:rPr>
              <w:t>A partir de los nueve años, existe una diferencia de 1</w:t>
            </w:r>
            <w:r w:rsidR="00F64A35">
              <w:rPr>
                <w:sz w:val="22"/>
                <w:szCs w:val="22"/>
                <w:lang w:val="es"/>
              </w:rPr>
              <w:t>.</w:t>
            </w:r>
            <w:r w:rsidRPr="0029084B">
              <w:rPr>
                <w:sz w:val="22"/>
                <w:szCs w:val="22"/>
                <w:lang w:val="es"/>
              </w:rPr>
              <w:t xml:space="preserve">5 desviaciones estándar en el </w:t>
            </w:r>
            <w:r w:rsidR="00F64A35">
              <w:rPr>
                <w:sz w:val="22"/>
                <w:szCs w:val="22"/>
                <w:lang w:val="es"/>
              </w:rPr>
              <w:t>resultado de</w:t>
            </w:r>
            <w:r w:rsidRPr="0029084B">
              <w:rPr>
                <w:sz w:val="22"/>
                <w:szCs w:val="22"/>
                <w:lang w:val="es"/>
              </w:rPr>
              <w:t xml:space="preserve"> un instrumento estandarizado de evaluación del lenguaje administrado individualmente y el potencial esperado medido por una prueba de inteligencia </w:t>
            </w:r>
            <w:r w:rsidR="00F64A35">
              <w:rPr>
                <w:sz w:val="22"/>
                <w:szCs w:val="22"/>
                <w:lang w:val="es"/>
              </w:rPr>
              <w:t xml:space="preserve">también </w:t>
            </w:r>
            <w:r w:rsidRPr="0029084B">
              <w:rPr>
                <w:sz w:val="22"/>
                <w:szCs w:val="22"/>
                <w:lang w:val="es"/>
              </w:rPr>
              <w:t xml:space="preserve">administrada individualmente; </w:t>
            </w:r>
            <w:r w:rsidRPr="0029084B">
              <w:rPr>
                <w:b/>
                <w:sz w:val="22"/>
                <w:szCs w:val="22"/>
                <w:lang w:val="es"/>
              </w:rPr>
              <w:t>y</w:t>
            </w:r>
          </w:p>
        </w:tc>
      </w:tr>
      <w:tr w:rsidR="008B468A" w:rsidRPr="000B767D" w14:paraId="463A933C" w14:textId="77777777" w:rsidTr="002F19E7">
        <w:trPr>
          <w:trHeight w:val="665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5A1BF63E" w14:textId="2B64B06F" w:rsidR="008B468A" w:rsidRPr="000B767D" w:rsidRDefault="008B468A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  <w:color w:val="FF0000"/>
                <w:lang w:val="es-419"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7DC27E03" w14:textId="34E658B2" w:rsidR="008B468A" w:rsidRPr="0029084B" w:rsidRDefault="00000000" w:rsidP="00351362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9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A" w:rsidRPr="0029084B">
                  <w:rPr>
                    <w:lang w:val="es"/>
                  </w:rPr>
                  <w:t>☐</w:t>
                </w:r>
              </w:sdtContent>
            </w:sdt>
            <w:r w:rsidR="008B468A" w:rsidRPr="0029084B">
              <w:rPr>
                <w:lang w:val="es"/>
              </w:rPr>
              <w:t xml:space="preserve">Sí </w:t>
            </w:r>
            <w:r w:rsidR="000B767D">
              <w:rPr>
                <w:lang w:val="es"/>
              </w:rPr>
              <w:t xml:space="preserve">  </w:t>
            </w:r>
            <w:sdt>
              <w:sdtPr>
                <w:rPr>
                  <w:rFonts w:cstheme="minorHAnsi"/>
                </w:rPr>
                <w:id w:val="-12515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767D" w:rsidRPr="0029084B">
              <w:rPr>
                <w:lang w:val="es"/>
              </w:rPr>
              <w:t>No</w:t>
            </w: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14:paraId="56ECF311" w14:textId="77777777" w:rsidR="008B468A" w:rsidRDefault="008B468A" w:rsidP="004919A2">
            <w:pPr>
              <w:pStyle w:val="NormalWeb"/>
              <w:shd w:val="clear" w:color="auto" w:fill="FFFFFF"/>
              <w:rPr>
                <w:sz w:val="22"/>
                <w:szCs w:val="22"/>
                <w:lang w:val="es"/>
              </w:rPr>
            </w:pPr>
            <w:r w:rsidRPr="0029084B">
              <w:rPr>
                <w:sz w:val="22"/>
                <w:szCs w:val="22"/>
                <w:lang w:val="es"/>
              </w:rPr>
              <w:t>Las habilidades pragmáticas del estudiante, medidas por listas de verificación, muestras de lenguaje</w:t>
            </w:r>
            <w:r w:rsidR="00F64A35">
              <w:rPr>
                <w:sz w:val="22"/>
                <w:szCs w:val="22"/>
                <w:lang w:val="es"/>
              </w:rPr>
              <w:t>,</w:t>
            </w:r>
            <w:r w:rsidRPr="0029084B">
              <w:rPr>
                <w:sz w:val="22"/>
                <w:szCs w:val="22"/>
                <w:lang w:val="es"/>
              </w:rPr>
              <w:t xml:space="preserve"> u observación, afectan negativamente las interacciones académicas y sociales del estudiante.</w:t>
            </w:r>
          </w:p>
          <w:p w14:paraId="296942F6" w14:textId="725F8E8F" w:rsidR="00BE7143" w:rsidRPr="000B767D" w:rsidRDefault="00BE7143" w:rsidP="004919A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18801F64" w14:textId="77777777" w:rsidR="00C73878" w:rsidRPr="000B767D" w:rsidRDefault="00C73878" w:rsidP="00C7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cstheme="minorHAnsi"/>
          <w:lang w:val="es-419"/>
        </w:rPr>
      </w:pPr>
      <w:r w:rsidRPr="0029084B">
        <w:rPr>
          <w:lang w:val="es"/>
        </w:rPr>
        <w:t>El equipo de elegibilidad determinó que:</w:t>
      </w:r>
    </w:p>
    <w:p w14:paraId="0640EE89" w14:textId="58BB421B" w:rsidR="00C73878" w:rsidRPr="000B767D" w:rsidRDefault="00000000" w:rsidP="00C7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cstheme="minorHAnsi"/>
          <w:lang w:val="es-419"/>
        </w:rPr>
      </w:pPr>
      <w:sdt>
        <w:sdtPr>
          <w:rPr>
            <w:rFonts w:cstheme="minorHAnsi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878" w:rsidRPr="0029084B">
            <w:rPr>
              <w:lang w:val="es"/>
            </w:rPr>
            <w:t>☐</w:t>
          </w:r>
        </w:sdtContent>
      </w:sdt>
      <w:r w:rsidR="00C73878" w:rsidRPr="0029084B">
        <w:rPr>
          <w:lang w:val="es"/>
        </w:rPr>
        <w:t xml:space="preserve"> Sí </w:t>
      </w:r>
      <w:r w:rsidR="000B767D">
        <w:rPr>
          <w:lang w:val="es"/>
        </w:rPr>
        <w:t xml:space="preserve">  </w:t>
      </w:r>
      <w:sdt>
        <w:sdtPr>
          <w:rPr>
            <w:rFonts w:cstheme="minorHAnsi"/>
            <w:lang w:val="es-419"/>
          </w:rPr>
          <w:id w:val="38152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67D">
            <w:rPr>
              <w:rFonts w:ascii="MS Gothic" w:eastAsia="MS Gothic" w:hAnsi="MS Gothic" w:cstheme="minorHAnsi" w:hint="eastAsia"/>
              <w:lang w:val="es-419"/>
            </w:rPr>
            <w:t>☐</w:t>
          </w:r>
        </w:sdtContent>
      </w:sdt>
      <w:r w:rsidR="000B767D" w:rsidRPr="0029084B">
        <w:rPr>
          <w:lang w:val="es"/>
        </w:rPr>
        <w:t xml:space="preserve"> </w:t>
      </w:r>
      <w:r w:rsidR="00C73878" w:rsidRPr="0029084B">
        <w:rPr>
          <w:lang w:val="es"/>
        </w:rPr>
        <w:t>No - El estudiante cumple con los criterios bajo la categoría de</w:t>
      </w:r>
      <w:r w:rsidR="00C73878" w:rsidRPr="0029084B">
        <w:rPr>
          <w:b/>
          <w:lang w:val="es"/>
        </w:rPr>
        <w:t xml:space="preserve"> Impedimento del Habla/Lenguaje</w:t>
      </w:r>
    </w:p>
    <w:p w14:paraId="3AEC5B87" w14:textId="0EBAA365" w:rsidR="00C73878" w:rsidRPr="000B767D" w:rsidRDefault="00C73878" w:rsidP="008D75A3">
      <w:pPr>
        <w:rPr>
          <w:rFonts w:ascii="Arial" w:hAnsi="Arial" w:cs="Arial"/>
          <w:sz w:val="20"/>
          <w:szCs w:val="20"/>
          <w:lang w:val="es-419"/>
        </w:rPr>
      </w:pPr>
    </w:p>
    <w:sectPr w:rsidR="00C73878" w:rsidRPr="000B767D" w:rsidSect="00A0410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F96C" w14:textId="77777777" w:rsidR="00C45A3D" w:rsidRDefault="00C45A3D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715007F" w14:textId="77777777" w:rsidR="00C45A3D" w:rsidRDefault="00C45A3D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8D1" w14:textId="53D1FA31" w:rsidR="007E51E0" w:rsidRPr="000B767D" w:rsidRDefault="00AF2A56">
    <w:pPr>
      <w:pStyle w:val="Footer"/>
      <w:rPr>
        <w:lang w:val="es-419"/>
      </w:rPr>
    </w:pPr>
    <w:r>
      <w:rPr>
        <w:lang w:val="es"/>
      </w:rPr>
      <w:t>Departamento de Educación de Dakota del Sur</w:t>
    </w:r>
    <w:r w:rsidR="007E51E0">
      <w:rPr>
        <w:lang w:val="es"/>
      </w:rPr>
      <w:ptab w:relativeTo="margin" w:alignment="center" w:leader="none"/>
    </w:r>
    <w:r w:rsidR="007E51E0">
      <w:rPr>
        <w:lang w:val="es"/>
      </w:rPr>
      <w:t>1</w:t>
    </w:r>
    <w:r w:rsidR="007E51E0">
      <w:rPr>
        <w:lang w:val="es"/>
      </w:rPr>
      <w:ptab w:relativeTo="margin" w:alignment="right" w:leader="none"/>
    </w:r>
    <w:r w:rsidR="0029084B">
      <w:rPr>
        <w:lang w:val="es"/>
      </w:rPr>
      <w:t>agosto 31,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5AC9" w14:textId="77777777" w:rsidR="00C45A3D" w:rsidRDefault="00C45A3D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DC68554" w14:textId="77777777" w:rsidR="00C45A3D" w:rsidRDefault="00C45A3D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EC9" w14:textId="03BA9AC3" w:rsidR="007E51E0" w:rsidRPr="000B767D" w:rsidRDefault="0029084B" w:rsidP="0029084B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  <w:lang w:val="es-419"/>
      </w:rPr>
    </w:pPr>
    <w:r>
      <w:rPr>
        <w:b/>
        <w:caps/>
        <w:noProof/>
        <w:sz w:val="20"/>
        <w:szCs w:val="20"/>
        <w:lang w:val="es"/>
      </w:rPr>
      <w:drawing>
        <wp:inline distT="0" distB="0" distL="0" distR="0" wp14:anchorId="4FD66500" wp14:editId="49FBE7B1">
          <wp:extent cx="168275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aps/>
        <w:sz w:val="20"/>
        <w:szCs w:val="20"/>
        <w:lang w:val="es"/>
      </w:rPr>
      <w:t xml:space="preserve">    </w:t>
    </w:r>
    <w:r w:rsidR="007E51E0" w:rsidRPr="008D75A3">
      <w:rPr>
        <w:b/>
        <w:caps/>
        <w:sz w:val="20"/>
        <w:szCs w:val="20"/>
        <w:lang w:val="es"/>
      </w:rPr>
      <w:t>Determinación de elegibilidad/elegibilidad continua</w:t>
    </w:r>
    <w:r w:rsidR="0042678E">
      <w:rPr>
        <w:b/>
        <w:caps/>
        <w:sz w:val="20"/>
        <w:szCs w:val="20"/>
        <w:lang w:val="es"/>
      </w:rPr>
      <w:t>DA</w:t>
    </w:r>
  </w:p>
  <w:p w14:paraId="520694A1" w14:textId="77777777" w:rsidR="007E51E0" w:rsidRPr="000B767D" w:rsidRDefault="007E51E0" w:rsidP="0029084B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6180B5A2" w14:textId="15AFDAE2" w:rsidR="007E51E0" w:rsidRPr="000B767D" w:rsidRDefault="007E51E0" w:rsidP="0029084B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166CCE85" w14:textId="160B5A8D" w:rsidR="007E51E0" w:rsidRPr="00504705" w:rsidRDefault="007E51E0" w:rsidP="0029084B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504705">
      <w:rPr>
        <w:b/>
        <w:sz w:val="20"/>
        <w:lang w:val="es"/>
      </w:rPr>
      <w:t>(IMPEDIMENTO DEL HABLA/LENGUAJE – 550)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46"/>
    <w:multiLevelType w:val="hybridMultilevel"/>
    <w:tmpl w:val="DFB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710E2"/>
    <w:multiLevelType w:val="hybridMultilevel"/>
    <w:tmpl w:val="C354FE18"/>
    <w:lvl w:ilvl="0" w:tplc="9EA22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5858">
    <w:abstractNumId w:val="1"/>
  </w:num>
  <w:num w:numId="2" w16cid:durableId="486477400">
    <w:abstractNumId w:val="2"/>
  </w:num>
  <w:num w:numId="3" w16cid:durableId="117881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4BA8"/>
    <w:rsid w:val="000059B6"/>
    <w:rsid w:val="00093C6C"/>
    <w:rsid w:val="000A4C17"/>
    <w:rsid w:val="000B767D"/>
    <w:rsid w:val="000D70E3"/>
    <w:rsid w:val="00124FA7"/>
    <w:rsid w:val="00127463"/>
    <w:rsid w:val="00163261"/>
    <w:rsid w:val="00191F8E"/>
    <w:rsid w:val="00197FA7"/>
    <w:rsid w:val="001B4EAB"/>
    <w:rsid w:val="001C0E48"/>
    <w:rsid w:val="001C6CA0"/>
    <w:rsid w:val="001F4416"/>
    <w:rsid w:val="00224808"/>
    <w:rsid w:val="00226E98"/>
    <w:rsid w:val="0029084B"/>
    <w:rsid w:val="002A29CE"/>
    <w:rsid w:val="002C357E"/>
    <w:rsid w:val="002F19E7"/>
    <w:rsid w:val="00351362"/>
    <w:rsid w:val="00366DC1"/>
    <w:rsid w:val="0042678E"/>
    <w:rsid w:val="00457ADB"/>
    <w:rsid w:val="004607D2"/>
    <w:rsid w:val="00482AAB"/>
    <w:rsid w:val="004919A2"/>
    <w:rsid w:val="00504705"/>
    <w:rsid w:val="00516FEE"/>
    <w:rsid w:val="00523590"/>
    <w:rsid w:val="0058016E"/>
    <w:rsid w:val="00584BF2"/>
    <w:rsid w:val="00590F14"/>
    <w:rsid w:val="005A2F1F"/>
    <w:rsid w:val="005D5D6B"/>
    <w:rsid w:val="00603EE0"/>
    <w:rsid w:val="0066366C"/>
    <w:rsid w:val="0066516C"/>
    <w:rsid w:val="0067799A"/>
    <w:rsid w:val="00711DC3"/>
    <w:rsid w:val="00721C9D"/>
    <w:rsid w:val="00755DF7"/>
    <w:rsid w:val="007637E5"/>
    <w:rsid w:val="00772110"/>
    <w:rsid w:val="00772131"/>
    <w:rsid w:val="007861A3"/>
    <w:rsid w:val="007E0BCA"/>
    <w:rsid w:val="007E51E0"/>
    <w:rsid w:val="00890986"/>
    <w:rsid w:val="008B468A"/>
    <w:rsid w:val="008C6130"/>
    <w:rsid w:val="008D75A3"/>
    <w:rsid w:val="008F5A5B"/>
    <w:rsid w:val="00947C26"/>
    <w:rsid w:val="009967FE"/>
    <w:rsid w:val="00996C8D"/>
    <w:rsid w:val="009A0FF5"/>
    <w:rsid w:val="009A39D2"/>
    <w:rsid w:val="009E24FA"/>
    <w:rsid w:val="009E5E9A"/>
    <w:rsid w:val="009E60D3"/>
    <w:rsid w:val="009F4586"/>
    <w:rsid w:val="00A04108"/>
    <w:rsid w:val="00A168A4"/>
    <w:rsid w:val="00A20D56"/>
    <w:rsid w:val="00A4756C"/>
    <w:rsid w:val="00A7743A"/>
    <w:rsid w:val="00AB58A7"/>
    <w:rsid w:val="00AD03CC"/>
    <w:rsid w:val="00AF2A56"/>
    <w:rsid w:val="00B11812"/>
    <w:rsid w:val="00B44C41"/>
    <w:rsid w:val="00B67D1E"/>
    <w:rsid w:val="00B903F0"/>
    <w:rsid w:val="00BB0A0C"/>
    <w:rsid w:val="00BD7EF6"/>
    <w:rsid w:val="00BE7143"/>
    <w:rsid w:val="00C45A3D"/>
    <w:rsid w:val="00C55D52"/>
    <w:rsid w:val="00C73878"/>
    <w:rsid w:val="00CB08E8"/>
    <w:rsid w:val="00CF7578"/>
    <w:rsid w:val="00D24A3F"/>
    <w:rsid w:val="00D618E3"/>
    <w:rsid w:val="00D62C7C"/>
    <w:rsid w:val="00DA4F3B"/>
    <w:rsid w:val="00DB6BA2"/>
    <w:rsid w:val="00DC39E3"/>
    <w:rsid w:val="00DE26F6"/>
    <w:rsid w:val="00E03523"/>
    <w:rsid w:val="00E40E42"/>
    <w:rsid w:val="00E574E0"/>
    <w:rsid w:val="00E937E1"/>
    <w:rsid w:val="00ED4CFA"/>
    <w:rsid w:val="00EF3242"/>
    <w:rsid w:val="00F213E1"/>
    <w:rsid w:val="00F64A35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46ACCAD9-E085-4C49-9F43-02BC9F2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7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072E-258B-4B82-A15A-5B59092C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10</cp:revision>
  <cp:lastPrinted>2016-07-07T19:34:00Z</cp:lastPrinted>
  <dcterms:created xsi:type="dcterms:W3CDTF">2023-01-04T00:19:00Z</dcterms:created>
  <dcterms:modified xsi:type="dcterms:W3CDTF">2023-01-21T01:19:00Z</dcterms:modified>
  <cp:category/>
</cp:coreProperties>
</file>