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58"/>
        <w:gridCol w:w="8652"/>
        <w:gridCol w:w="1260"/>
      </w:tblGrid>
      <w:tr w:rsidR="008501FA" w14:paraId="1ED26A78" w14:textId="77777777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7433B643" w14:textId="77777777" w:rsidR="008501FA" w:rsidRDefault="008501FA" w:rsidP="008501FA">
            <w:pPr>
              <w:jc w:val="center"/>
              <w:rPr>
                <w:b/>
                <w:sz w:val="24"/>
                <w:szCs w:val="24"/>
              </w:rPr>
            </w:pPr>
          </w:p>
          <w:p w14:paraId="05DC8FA2" w14:textId="6488EE88" w:rsidR="008501FA" w:rsidRPr="00390511" w:rsidRDefault="008501FA" w:rsidP="008501FA">
            <w:pPr>
              <w:jc w:val="center"/>
              <w:rPr>
                <w:b/>
                <w:sz w:val="24"/>
                <w:szCs w:val="24"/>
              </w:rPr>
            </w:pPr>
            <w:r w:rsidRPr="00390511">
              <w:rPr>
                <w:b/>
                <w:sz w:val="24"/>
                <w:szCs w:val="24"/>
              </w:rPr>
              <w:t>OCCUPATIONAL THERAPY &amp; PHYSICAL THERAPY</w:t>
            </w:r>
          </w:p>
          <w:p w14:paraId="5DE3EB95" w14:textId="77777777" w:rsidR="008501FA" w:rsidRDefault="008501FA" w:rsidP="008501FA">
            <w:pPr>
              <w:jc w:val="center"/>
            </w:pPr>
            <w:r>
              <w:t>See ARSD 24:14:08:11 &amp; 12 for complete definition.</w:t>
            </w:r>
          </w:p>
          <w:p w14:paraId="07749706" w14:textId="797EF5F1" w:rsidR="00FF59ED" w:rsidRDefault="00FF59ED" w:rsidP="008501FA">
            <w:pPr>
              <w:jc w:val="center"/>
            </w:pPr>
          </w:p>
        </w:tc>
      </w:tr>
      <w:tr w:rsidR="00BB1E1F" w14:paraId="18C317A3" w14:textId="277CCCA8" w:rsidTr="00FF59ED">
        <w:tc>
          <w:tcPr>
            <w:tcW w:w="1158" w:type="dxa"/>
          </w:tcPr>
          <w:p w14:paraId="4A43F605" w14:textId="16AF449D" w:rsidR="00BB1E1F" w:rsidRPr="008501FA" w:rsidRDefault="00BB1E1F" w:rsidP="00AE08B0">
            <w:pPr>
              <w:jc w:val="center"/>
              <w:rPr>
                <w:b/>
                <w:bCs/>
              </w:rPr>
            </w:pPr>
            <w:bookmarkStart w:id="0" w:name="_Hlk107317265"/>
            <w:r w:rsidRPr="008501FA">
              <w:rPr>
                <w:b/>
                <w:bCs/>
              </w:rPr>
              <w:t>Procedure Code</w:t>
            </w:r>
          </w:p>
        </w:tc>
        <w:tc>
          <w:tcPr>
            <w:tcW w:w="8652" w:type="dxa"/>
            <w:vAlign w:val="center"/>
          </w:tcPr>
          <w:p w14:paraId="2C41F9C1" w14:textId="270CC27E" w:rsidR="00BB1E1F" w:rsidRPr="008501FA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79C42377" w14:textId="370F97D9" w:rsidR="00BB1E1F" w:rsidRPr="008501FA" w:rsidRDefault="00BB1E1F" w:rsidP="00311CC5">
            <w:pPr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>Effective 11/1/2024</w:t>
            </w:r>
          </w:p>
        </w:tc>
      </w:tr>
      <w:bookmarkEnd w:id="0"/>
      <w:tr w:rsidR="00BB1E1F" w14:paraId="5074AA53" w14:textId="749195A5" w:rsidTr="00FF59ED">
        <w:tc>
          <w:tcPr>
            <w:tcW w:w="1158" w:type="dxa"/>
          </w:tcPr>
          <w:p w14:paraId="0F6E850F" w14:textId="7E463136" w:rsidR="00BB1E1F" w:rsidRDefault="00BB1E1F" w:rsidP="00AE08B0">
            <w:pPr>
              <w:jc w:val="center"/>
            </w:pPr>
            <w:r>
              <w:t>97110</w:t>
            </w:r>
          </w:p>
        </w:tc>
        <w:tc>
          <w:tcPr>
            <w:tcW w:w="8652" w:type="dxa"/>
          </w:tcPr>
          <w:p w14:paraId="65DAD469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PT, one or more areas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2F4C2E5B" w14:textId="77777777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 The therapist is required to have direct (one-on-one) patient contact. Therapeutic exercises in one or more areas, to develop strength and endurance, range of motion and flexibility.</w:t>
            </w:r>
          </w:p>
          <w:p w14:paraId="1DF356CF" w14:textId="17139A49" w:rsidR="00FF59ED" w:rsidRDefault="00FF59ED" w:rsidP="008501FA">
            <w:pPr>
              <w:ind w:firstLine="84"/>
            </w:pPr>
          </w:p>
        </w:tc>
        <w:tc>
          <w:tcPr>
            <w:tcW w:w="1260" w:type="dxa"/>
          </w:tcPr>
          <w:p w14:paraId="1026E03E" w14:textId="7A16B192" w:rsidR="00BB1E1F" w:rsidRPr="008D6475" w:rsidRDefault="00BB1E1F" w:rsidP="00311CC5">
            <w:pPr>
              <w:jc w:val="center"/>
            </w:pPr>
            <w:r>
              <w:t>$26.18</w:t>
            </w:r>
          </w:p>
        </w:tc>
      </w:tr>
      <w:tr w:rsidR="00BB1E1F" w14:paraId="512FA987" w14:textId="3E756365" w:rsidTr="00FF59ED">
        <w:tc>
          <w:tcPr>
            <w:tcW w:w="1158" w:type="dxa"/>
          </w:tcPr>
          <w:p w14:paraId="26B71F2D" w14:textId="634426E5" w:rsidR="00BB1E1F" w:rsidRDefault="00BB1E1F" w:rsidP="00AE08B0">
            <w:pPr>
              <w:jc w:val="center"/>
            </w:pPr>
            <w:r>
              <w:t>97112</w:t>
            </w:r>
          </w:p>
        </w:tc>
        <w:tc>
          <w:tcPr>
            <w:tcW w:w="8652" w:type="dxa"/>
          </w:tcPr>
          <w:p w14:paraId="4894FEA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Neuromuscular reeducation</w:t>
            </w:r>
            <w:r>
              <w:rPr>
                <w:b/>
                <w:bCs/>
                <w:color w:val="000000"/>
              </w:rPr>
              <w:t>;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5A33BFD6" w14:textId="16FA0FE2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Neuromuscular reeducation of movement, balance, coordination, kinesthetic sense, posture, and/or proprioception for sitting and/or standing activities.</w:t>
            </w:r>
          </w:p>
        </w:tc>
        <w:tc>
          <w:tcPr>
            <w:tcW w:w="1260" w:type="dxa"/>
          </w:tcPr>
          <w:p w14:paraId="3872EE5C" w14:textId="4C92567D" w:rsidR="00BB1E1F" w:rsidRPr="008D6475" w:rsidRDefault="00BB1E1F" w:rsidP="00311CC5">
            <w:pPr>
              <w:jc w:val="center"/>
            </w:pPr>
            <w:r>
              <w:t>$30.07</w:t>
            </w:r>
          </w:p>
        </w:tc>
      </w:tr>
      <w:tr w:rsidR="00BB1E1F" w14:paraId="30D47968" w14:textId="2C2F2301" w:rsidTr="00FF59ED">
        <w:tc>
          <w:tcPr>
            <w:tcW w:w="1158" w:type="dxa"/>
          </w:tcPr>
          <w:p w14:paraId="2C877F34" w14:textId="29527528" w:rsidR="00BB1E1F" w:rsidRDefault="00BB1E1F" w:rsidP="00AE08B0">
            <w:pPr>
              <w:jc w:val="center"/>
            </w:pPr>
            <w:r>
              <w:t>97113</w:t>
            </w:r>
          </w:p>
        </w:tc>
        <w:tc>
          <w:tcPr>
            <w:tcW w:w="8652" w:type="dxa"/>
          </w:tcPr>
          <w:p w14:paraId="5B653E78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Aquatic therapy with therapeutic exercises</w:t>
            </w:r>
            <w:r w:rsidRPr="006A3B35">
              <w:rPr>
                <w:b/>
                <w:bCs/>
              </w:rPr>
              <w:t>; each 15 minutes.</w:t>
            </w:r>
          </w:p>
          <w:p w14:paraId="6527BB97" w14:textId="4D1DB41A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75EA033" w14:textId="7459CE44" w:rsidR="00BB1E1F" w:rsidRPr="008D6475" w:rsidRDefault="00BB1E1F" w:rsidP="00311CC5">
            <w:pPr>
              <w:jc w:val="center"/>
            </w:pPr>
            <w:r>
              <w:t>$32.77</w:t>
            </w:r>
          </w:p>
        </w:tc>
      </w:tr>
      <w:tr w:rsidR="00BB1E1F" w14:paraId="46CEBDC8" w14:textId="74349F43" w:rsidTr="00FF59ED">
        <w:tc>
          <w:tcPr>
            <w:tcW w:w="1158" w:type="dxa"/>
          </w:tcPr>
          <w:p w14:paraId="62425196" w14:textId="56D859A4" w:rsidR="00BB1E1F" w:rsidRDefault="00BB1E1F" w:rsidP="00AE08B0">
            <w:pPr>
              <w:jc w:val="center"/>
            </w:pPr>
            <w:r>
              <w:t>97116</w:t>
            </w:r>
          </w:p>
        </w:tc>
        <w:tc>
          <w:tcPr>
            <w:tcW w:w="8652" w:type="dxa"/>
          </w:tcPr>
          <w:p w14:paraId="44F3DD77" w14:textId="77777777" w:rsidR="00BB1E1F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Gait training (includes stair climbing)</w:t>
            </w:r>
            <w:r w:rsidRPr="006A3B35">
              <w:rPr>
                <w:b/>
                <w:bCs/>
              </w:rPr>
              <w:t>; each 15 minutes.</w:t>
            </w:r>
          </w:p>
          <w:p w14:paraId="2540DA49" w14:textId="5A8405DB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1CECC45" w14:textId="2E8AE055" w:rsidR="00BB1E1F" w:rsidRPr="008D6475" w:rsidRDefault="00BB1E1F" w:rsidP="00311CC5">
            <w:pPr>
              <w:jc w:val="center"/>
            </w:pPr>
            <w:r>
              <w:t>$26.18</w:t>
            </w:r>
          </w:p>
        </w:tc>
      </w:tr>
      <w:tr w:rsidR="00BB1E1F" w14:paraId="3147FD8F" w14:textId="157F4185" w:rsidTr="00FF59ED">
        <w:tc>
          <w:tcPr>
            <w:tcW w:w="1158" w:type="dxa"/>
          </w:tcPr>
          <w:p w14:paraId="04537DF9" w14:textId="0D46BB32" w:rsidR="00BB1E1F" w:rsidRDefault="00BB1E1F" w:rsidP="00AE08B0">
            <w:pPr>
              <w:jc w:val="center"/>
            </w:pPr>
            <w:r>
              <w:t>97140</w:t>
            </w:r>
          </w:p>
        </w:tc>
        <w:tc>
          <w:tcPr>
            <w:tcW w:w="8652" w:type="dxa"/>
          </w:tcPr>
          <w:p w14:paraId="6D8828BB" w14:textId="77777777" w:rsidR="00BB1E1F" w:rsidRPr="00426BAC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Manual therapy techniques (e.g., mobilization/manipulation, manual lymphatic drainage, manual traction), one or more regions; each 15 minutes.</w:t>
            </w:r>
          </w:p>
          <w:p w14:paraId="1214648B" w14:textId="1B8F7749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4E01459C" w14:textId="11272447" w:rsidR="00BB1E1F" w:rsidRPr="008D6475" w:rsidRDefault="00BB1E1F" w:rsidP="00311CC5">
            <w:pPr>
              <w:jc w:val="center"/>
            </w:pPr>
            <w:r>
              <w:t>$24.08</w:t>
            </w:r>
          </w:p>
        </w:tc>
      </w:tr>
      <w:tr w:rsidR="00BB1E1F" w14:paraId="3B762ED6" w14:textId="21D857A7" w:rsidTr="00FF59ED">
        <w:tc>
          <w:tcPr>
            <w:tcW w:w="1158" w:type="dxa"/>
          </w:tcPr>
          <w:p w14:paraId="48CB333E" w14:textId="5DB10898" w:rsidR="00BB1E1F" w:rsidRDefault="00BB1E1F" w:rsidP="00AE08B0">
            <w:pPr>
              <w:jc w:val="center"/>
            </w:pPr>
            <w:r w:rsidRPr="00F60AC7">
              <w:t>97530</w:t>
            </w:r>
          </w:p>
        </w:tc>
        <w:tc>
          <w:tcPr>
            <w:tcW w:w="8652" w:type="dxa"/>
          </w:tcPr>
          <w:p w14:paraId="6BA39D10" w14:textId="77777777" w:rsidR="00BB1E1F" w:rsidRPr="00426BAC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Dynamic activities to improve functional performance</w:t>
            </w:r>
            <w:r w:rsidRPr="006A3B35">
              <w:rPr>
                <w:b/>
                <w:bCs/>
              </w:rPr>
              <w:t>; each 15 minutes</w:t>
            </w:r>
            <w:r w:rsidRPr="00426BAC">
              <w:t>.</w:t>
            </w:r>
          </w:p>
          <w:p w14:paraId="3679B807" w14:textId="7ECD539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03A75D51" w14:textId="4A0C7BA1" w:rsidR="00BB1E1F" w:rsidRPr="008D6475" w:rsidRDefault="00BB1E1F" w:rsidP="00311CC5">
            <w:pPr>
              <w:jc w:val="center"/>
            </w:pPr>
            <w:r>
              <w:t>$32.77</w:t>
            </w:r>
          </w:p>
        </w:tc>
      </w:tr>
      <w:tr w:rsidR="00BB1E1F" w14:paraId="0BF723F1" w14:textId="46B39004" w:rsidTr="00FF59ED">
        <w:tc>
          <w:tcPr>
            <w:tcW w:w="1158" w:type="dxa"/>
          </w:tcPr>
          <w:p w14:paraId="297281A8" w14:textId="4D37D5A3" w:rsidR="00BB1E1F" w:rsidRPr="00311CC5" w:rsidRDefault="00BB1E1F" w:rsidP="007A3CBD">
            <w:pPr>
              <w:jc w:val="center"/>
              <w:rPr>
                <w:highlight w:val="yellow"/>
              </w:rPr>
            </w:pPr>
            <w:r>
              <w:br w:type="page"/>
              <w:t>97533</w:t>
            </w:r>
          </w:p>
        </w:tc>
        <w:tc>
          <w:tcPr>
            <w:tcW w:w="8652" w:type="dxa"/>
          </w:tcPr>
          <w:p w14:paraId="720BA98D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Sensory integrative techniques to enhance sensory processing and promote adaptive responses to environmental deman</w:t>
            </w:r>
            <w:r w:rsidRPr="006A3B35">
              <w:rPr>
                <w:b/>
                <w:bCs/>
              </w:rPr>
              <w:t>ds; each 15 minutes.</w:t>
            </w:r>
          </w:p>
          <w:p w14:paraId="28E4E48C" w14:textId="4474702C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71A8CE01" w14:textId="45025C69" w:rsidR="00BB1E1F" w:rsidRPr="008D6475" w:rsidRDefault="00BB1E1F" w:rsidP="007A3CBD">
            <w:pPr>
              <w:jc w:val="center"/>
            </w:pPr>
            <w:r>
              <w:t>$55.84</w:t>
            </w:r>
          </w:p>
        </w:tc>
      </w:tr>
      <w:tr w:rsidR="00BB1E1F" w14:paraId="2EFD98A5" w14:textId="73F3F36C" w:rsidTr="00FF59ED">
        <w:tc>
          <w:tcPr>
            <w:tcW w:w="1158" w:type="dxa"/>
          </w:tcPr>
          <w:p w14:paraId="1D2827F2" w14:textId="2CE1C93D" w:rsidR="00BB1E1F" w:rsidRDefault="00BB1E1F" w:rsidP="007A3CBD">
            <w:pPr>
              <w:jc w:val="center"/>
            </w:pPr>
            <w:r>
              <w:t>97750</w:t>
            </w:r>
          </w:p>
        </w:tc>
        <w:tc>
          <w:tcPr>
            <w:tcW w:w="8652" w:type="dxa"/>
          </w:tcPr>
          <w:p w14:paraId="6CF2026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Physical performance test or measurement (e.g., musculosketal, functional capacity), with written report</w:t>
            </w:r>
            <w:r>
              <w:rPr>
                <w:b/>
                <w:bCs/>
              </w:rPr>
              <w:t>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28913A72" w14:textId="1B52E9B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>Requires direct one-on-one patient contact</w:t>
            </w:r>
          </w:p>
        </w:tc>
        <w:tc>
          <w:tcPr>
            <w:tcW w:w="1260" w:type="dxa"/>
          </w:tcPr>
          <w:p w14:paraId="70CE6833" w14:textId="1BCCF840" w:rsidR="00BB1E1F" w:rsidRPr="008D6475" w:rsidRDefault="00BB1E1F" w:rsidP="007A3CBD">
            <w:pPr>
              <w:jc w:val="center"/>
            </w:pPr>
            <w:r>
              <w:t>$30.38</w:t>
            </w:r>
          </w:p>
        </w:tc>
      </w:tr>
      <w:tr w:rsidR="00BB1E1F" w14:paraId="1ED028DB" w14:textId="39805102" w:rsidTr="00FF59ED">
        <w:trPr>
          <w:trHeight w:val="995"/>
        </w:trPr>
        <w:tc>
          <w:tcPr>
            <w:tcW w:w="1158" w:type="dxa"/>
          </w:tcPr>
          <w:p w14:paraId="21F5C2EE" w14:textId="79512F7D" w:rsidR="00BB1E1F" w:rsidRDefault="00BB1E1F" w:rsidP="007A3CBD">
            <w:pPr>
              <w:jc w:val="center"/>
            </w:pPr>
            <w:r>
              <w:t>97760</w:t>
            </w:r>
          </w:p>
        </w:tc>
        <w:tc>
          <w:tcPr>
            <w:tcW w:w="8652" w:type="dxa"/>
          </w:tcPr>
          <w:p w14:paraId="3A97D655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Orthotic(s) management and training</w:t>
            </w:r>
            <w:r>
              <w:rPr>
                <w:b/>
                <w:bCs/>
              </w:rPr>
              <w:t>; first encounter;</w:t>
            </w:r>
            <w:r w:rsidRPr="006A3B35">
              <w:rPr>
                <w:b/>
                <w:bCs/>
              </w:rPr>
              <w:t xml:space="preserve"> each 15 minutes.</w:t>
            </w:r>
          </w:p>
          <w:p w14:paraId="7F192C82" w14:textId="77777777" w:rsidR="00BB1E1F" w:rsidRDefault="00BB1E1F" w:rsidP="008501FA">
            <w:pPr>
              <w:ind w:firstLine="84"/>
            </w:pPr>
            <w:r>
              <w:t xml:space="preserve"> Including assessment and fitting when not otherwise reported. Upper extremity(s), lower extremity(s) and/or trunk</w:t>
            </w:r>
          </w:p>
          <w:p w14:paraId="6C43F78E" w14:textId="77777777" w:rsidR="00FF59ED" w:rsidRPr="00426BAC" w:rsidRDefault="00FF59ED" w:rsidP="008501FA">
            <w:pPr>
              <w:ind w:firstLine="84"/>
              <w:rPr>
                <w:b/>
                <w:bCs/>
              </w:rPr>
            </w:pPr>
          </w:p>
        </w:tc>
        <w:tc>
          <w:tcPr>
            <w:tcW w:w="1260" w:type="dxa"/>
          </w:tcPr>
          <w:p w14:paraId="59E1C56C" w14:textId="77777777" w:rsidR="00BB1E1F" w:rsidRDefault="00BB1E1F" w:rsidP="007A3CBD">
            <w:pPr>
              <w:jc w:val="center"/>
            </w:pPr>
            <w:r>
              <w:t>$42.66</w:t>
            </w:r>
          </w:p>
          <w:p w14:paraId="00B1F08D" w14:textId="77777777" w:rsidR="00FF59ED" w:rsidRDefault="00FF59ED" w:rsidP="00FF59ED"/>
          <w:p w14:paraId="0AB08389" w14:textId="22DF01AB" w:rsidR="00FF59ED" w:rsidRPr="00FF59ED" w:rsidRDefault="00FF59ED" w:rsidP="00FF59ED">
            <w:pPr>
              <w:jc w:val="center"/>
            </w:pPr>
          </w:p>
        </w:tc>
      </w:tr>
      <w:tr w:rsidR="00BB1E1F" w14:paraId="34C87480" w14:textId="30B2CF06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2C88A9B6" w14:textId="77777777" w:rsidR="00BB1E1F" w:rsidRDefault="00BB1E1F" w:rsidP="008501FA">
            <w:pPr>
              <w:ind w:firstLine="84"/>
              <w:jc w:val="center"/>
            </w:pPr>
          </w:p>
          <w:p w14:paraId="2B9ED6F3" w14:textId="77777777" w:rsidR="00BB1E1F" w:rsidRDefault="00BB1E1F" w:rsidP="008501FA">
            <w:pPr>
              <w:ind w:firstLine="84"/>
              <w:jc w:val="center"/>
              <w:rPr>
                <w:b/>
                <w:bCs/>
                <w:sz w:val="24"/>
                <w:szCs w:val="24"/>
              </w:rPr>
            </w:pPr>
            <w:r w:rsidRPr="00BB1E1F">
              <w:rPr>
                <w:b/>
                <w:bCs/>
                <w:sz w:val="24"/>
                <w:szCs w:val="24"/>
              </w:rPr>
              <w:t>SPEECH THERAPY</w:t>
            </w:r>
          </w:p>
          <w:p w14:paraId="56BCF21E" w14:textId="1F25B4E5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ARSD 24:14:08:16 for complete definition</w:t>
            </w:r>
          </w:p>
        </w:tc>
      </w:tr>
      <w:tr w:rsidR="00BB1E1F" w14:paraId="64470895" w14:textId="29A15A0B" w:rsidTr="00FF59ED">
        <w:tc>
          <w:tcPr>
            <w:tcW w:w="1158" w:type="dxa"/>
          </w:tcPr>
          <w:p w14:paraId="092A27D9" w14:textId="77777777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Procedure Code</w:t>
            </w:r>
          </w:p>
        </w:tc>
        <w:tc>
          <w:tcPr>
            <w:tcW w:w="8652" w:type="dxa"/>
          </w:tcPr>
          <w:p w14:paraId="31475F0A" w14:textId="77777777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2E08161D" w14:textId="048D4D53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 xml:space="preserve">Rates Effective </w:t>
            </w:r>
            <w:r w:rsidR="00FF59ED">
              <w:rPr>
                <w:b/>
                <w:bCs/>
              </w:rPr>
              <w:t>11</w:t>
            </w:r>
            <w:r w:rsidRPr="00BB1E1F">
              <w:rPr>
                <w:b/>
                <w:bCs/>
              </w:rPr>
              <w:t>/1/24</w:t>
            </w:r>
          </w:p>
        </w:tc>
      </w:tr>
      <w:tr w:rsidR="00BB1E1F" w14:paraId="555C7DD5" w14:textId="07452045" w:rsidTr="00FF59ED">
        <w:tc>
          <w:tcPr>
            <w:tcW w:w="1158" w:type="dxa"/>
          </w:tcPr>
          <w:p w14:paraId="5282B6A1" w14:textId="61C1E5EB" w:rsidR="00BB1E1F" w:rsidRDefault="00BB1E1F" w:rsidP="009116F4">
            <w:pPr>
              <w:jc w:val="center"/>
            </w:pPr>
            <w:r>
              <w:t>92507</w:t>
            </w:r>
          </w:p>
        </w:tc>
        <w:tc>
          <w:tcPr>
            <w:tcW w:w="8652" w:type="dxa"/>
          </w:tcPr>
          <w:p w14:paraId="669E6114" w14:textId="77777777" w:rsidR="00BB1E1F" w:rsidRDefault="00BB1E1F" w:rsidP="008501FA">
            <w:pPr>
              <w:ind w:firstLine="84"/>
              <w:rPr>
                <w:b/>
                <w:bCs/>
              </w:rPr>
            </w:pPr>
            <w:r>
              <w:rPr>
                <w:b/>
                <w:bCs/>
              </w:rPr>
              <w:t>Speech/Hearing therapy – individual;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7BA53326" w14:textId="64FF2E01" w:rsidR="00BB1E1F" w:rsidRDefault="00BB1E1F" w:rsidP="008501FA">
            <w:pPr>
              <w:ind w:firstLine="84"/>
            </w:pPr>
            <w:r>
              <w:t>Treatment of speech, language, voice, communication, and/or auditory processing disorder.</w:t>
            </w:r>
          </w:p>
        </w:tc>
        <w:tc>
          <w:tcPr>
            <w:tcW w:w="1260" w:type="dxa"/>
          </w:tcPr>
          <w:p w14:paraId="01F3A05B" w14:textId="11B4F117" w:rsidR="00BB1E1F" w:rsidRPr="008D6475" w:rsidRDefault="00BB1E1F" w:rsidP="009116F4">
            <w:pPr>
              <w:jc w:val="center"/>
            </w:pPr>
            <w:r>
              <w:t>$23.5</w:t>
            </w:r>
            <w:r w:rsidR="008501FA">
              <w:t>3</w:t>
            </w:r>
          </w:p>
        </w:tc>
      </w:tr>
      <w:tr w:rsidR="00BB1E1F" w14:paraId="6BA9ADE3" w14:textId="7A5B79C1" w:rsidTr="00FF59ED">
        <w:tc>
          <w:tcPr>
            <w:tcW w:w="1158" w:type="dxa"/>
          </w:tcPr>
          <w:p w14:paraId="319DEB22" w14:textId="47F8D1DB" w:rsidR="00BB1E1F" w:rsidRDefault="00BB1E1F" w:rsidP="009116F4">
            <w:pPr>
              <w:jc w:val="center"/>
            </w:pPr>
            <w:r>
              <w:t>92508</w:t>
            </w:r>
          </w:p>
        </w:tc>
        <w:tc>
          <w:tcPr>
            <w:tcW w:w="8652" w:type="dxa"/>
          </w:tcPr>
          <w:p w14:paraId="2F97A596" w14:textId="77777777" w:rsidR="00BB1E1F" w:rsidRDefault="00BB1E1F" w:rsidP="008501FA">
            <w:pPr>
              <w:ind w:firstLine="84"/>
            </w:pPr>
            <w:r>
              <w:rPr>
                <w:b/>
                <w:bCs/>
              </w:rPr>
              <w:t xml:space="preserve">Speech/Hearing therapy -group; </w:t>
            </w:r>
            <w:r w:rsidRPr="006A3B35">
              <w:rPr>
                <w:b/>
                <w:bCs/>
              </w:rPr>
              <w:t xml:space="preserve">each 15 minutes. </w:t>
            </w:r>
          </w:p>
          <w:p w14:paraId="12523B17" w14:textId="67B83BF7" w:rsidR="00BB1E1F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Treatment of speech, language, voice, communication, and/or auditory processing disorder. </w:t>
            </w:r>
          </w:p>
        </w:tc>
        <w:tc>
          <w:tcPr>
            <w:tcW w:w="1260" w:type="dxa"/>
          </w:tcPr>
          <w:p w14:paraId="225AD1E3" w14:textId="0F64F96D" w:rsidR="00FF59ED" w:rsidRPr="008D6475" w:rsidRDefault="00FF59ED" w:rsidP="00FF59ED">
            <w:r>
              <w:t>B2T Co-therapy rates apply</w:t>
            </w:r>
          </w:p>
        </w:tc>
      </w:tr>
    </w:tbl>
    <w:p w14:paraId="34CD3018" w14:textId="77777777" w:rsidR="002F04CB" w:rsidRDefault="002F04CB" w:rsidP="002F04C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-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24:14:04:16.  Services provided by assistants.</w:t>
      </w:r>
      <w:r>
        <w:rPr>
          <w:rFonts w:ascii="Times New Roman" w:hAnsi="Times New Roman"/>
          <w:sz w:val="24"/>
        </w:rPr>
        <w:t xml:space="preserve"> Certified occupational therapy assistants</w:t>
      </w:r>
      <w:r>
        <w:rPr>
          <w:rFonts w:ascii="Times New Roman" w:hAnsi="Times New Roman"/>
          <w:sz w:val="24"/>
          <w:lang w:bidi="en-US"/>
        </w:rPr>
        <w:t>,</w:t>
      </w:r>
      <w:r>
        <w:rPr>
          <w:rFonts w:ascii="Times New Roman" w:hAnsi="Times New Roman"/>
          <w:sz w:val="24"/>
        </w:rPr>
        <w:t xml:space="preserve"> physical therapy assistants</w:t>
      </w:r>
      <w:r>
        <w:rPr>
          <w:rFonts w:ascii="Times New Roman" w:hAnsi="Times New Roman"/>
          <w:sz w:val="24"/>
          <w:lang w:bidi="en-US"/>
        </w:rPr>
        <w:t>, and speech language pathology assistants</w:t>
      </w:r>
      <w:r>
        <w:rPr>
          <w:rFonts w:ascii="Times New Roman" w:hAnsi="Times New Roman"/>
          <w:sz w:val="24"/>
        </w:rPr>
        <w:t xml:space="preserve"> are reimbursed at </w:t>
      </w:r>
      <w:r>
        <w:rPr>
          <w:rFonts w:ascii="Times New Roman" w:hAnsi="Times New Roman"/>
          <w:sz w:val="24"/>
          <w:lang w:bidi="en-US"/>
        </w:rPr>
        <w:t>7</w:t>
      </w:r>
      <w:r>
        <w:rPr>
          <w:rFonts w:ascii="Times New Roman" w:hAnsi="Times New Roman"/>
          <w:sz w:val="24"/>
        </w:rPr>
        <w:t>0 percent of the provider rate.</w:t>
      </w:r>
    </w:p>
    <w:p w14:paraId="2B531961" w14:textId="5FB5152A" w:rsidR="00311CC5" w:rsidRDefault="00311CC5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286"/>
        <w:gridCol w:w="7264"/>
        <w:gridCol w:w="1338"/>
        <w:gridCol w:w="1092"/>
      </w:tblGrid>
      <w:tr w:rsidR="00E60B37" w14:paraId="023BBF39" w14:textId="77777777" w:rsidTr="00CE5B2D">
        <w:tc>
          <w:tcPr>
            <w:tcW w:w="10980" w:type="dxa"/>
            <w:gridSpan w:val="4"/>
            <w:shd w:val="clear" w:color="auto" w:fill="D0CECE" w:themeFill="background2" w:themeFillShade="E6"/>
          </w:tcPr>
          <w:p w14:paraId="27299B68" w14:textId="4D09D4B6" w:rsidR="00E60B37" w:rsidRPr="00FF59ED" w:rsidRDefault="000F6B68" w:rsidP="00CE5B2D">
            <w:pPr>
              <w:jc w:val="center"/>
              <w:rPr>
                <w:b/>
                <w:bCs/>
              </w:rPr>
            </w:pPr>
            <w:r w:rsidRPr="00FF59ED">
              <w:rPr>
                <w:b/>
                <w:bCs/>
              </w:rPr>
              <w:t xml:space="preserve">BIRTH TO THREE SERVICES NOT BILLABLE TO MEDICAID </w:t>
            </w:r>
          </w:p>
        </w:tc>
      </w:tr>
      <w:tr w:rsidR="007C69E3" w14:paraId="3F6025C3" w14:textId="77777777" w:rsidTr="009116F4">
        <w:tc>
          <w:tcPr>
            <w:tcW w:w="1286" w:type="dxa"/>
          </w:tcPr>
          <w:p w14:paraId="4923AA66" w14:textId="77777777" w:rsidR="00E60B37" w:rsidRDefault="00E60B37" w:rsidP="00CE5B2D">
            <w:pPr>
              <w:jc w:val="center"/>
            </w:pPr>
            <w:r>
              <w:t>Procedure Code</w:t>
            </w:r>
          </w:p>
        </w:tc>
        <w:tc>
          <w:tcPr>
            <w:tcW w:w="7264" w:type="dxa"/>
          </w:tcPr>
          <w:p w14:paraId="784CE9D7" w14:textId="77777777" w:rsidR="00E60B37" w:rsidRDefault="00E60B37" w:rsidP="00CE5B2D">
            <w:pPr>
              <w:jc w:val="center"/>
            </w:pPr>
            <w:r>
              <w:t>Code Description</w:t>
            </w:r>
          </w:p>
        </w:tc>
        <w:tc>
          <w:tcPr>
            <w:tcW w:w="1338" w:type="dxa"/>
          </w:tcPr>
          <w:p w14:paraId="39B3C555" w14:textId="7F81683E" w:rsidR="00E60B37" w:rsidRDefault="009116F4" w:rsidP="00CE5B2D">
            <w:pPr>
              <w:jc w:val="center"/>
            </w:pPr>
            <w:r>
              <w:t>Current Rates</w:t>
            </w:r>
          </w:p>
        </w:tc>
        <w:tc>
          <w:tcPr>
            <w:tcW w:w="1092" w:type="dxa"/>
          </w:tcPr>
          <w:p w14:paraId="40A61AD5" w14:textId="420CD60E" w:rsidR="00E60B37" w:rsidRPr="00AE08B0" w:rsidRDefault="00BB77F9" w:rsidP="00CE5B2D">
            <w:pPr>
              <w:jc w:val="center"/>
              <w:rPr>
                <w:color w:val="4472C4" w:themeColor="accent1"/>
              </w:rPr>
            </w:pPr>
            <w:r w:rsidRPr="00BB77F9">
              <w:t>Rates Effective 7/1/24</w:t>
            </w:r>
          </w:p>
        </w:tc>
      </w:tr>
      <w:tr w:rsidR="00317738" w14:paraId="46708D56" w14:textId="77777777" w:rsidTr="009116F4">
        <w:tc>
          <w:tcPr>
            <w:tcW w:w="1286" w:type="dxa"/>
          </w:tcPr>
          <w:p w14:paraId="7DA2639D" w14:textId="1A3ECDC6" w:rsidR="00317738" w:rsidRDefault="00317738" w:rsidP="00317738">
            <w:pPr>
              <w:jc w:val="center"/>
            </w:pPr>
            <w:r>
              <w:t>ARSD 24:14:04:12</w:t>
            </w:r>
          </w:p>
        </w:tc>
        <w:tc>
          <w:tcPr>
            <w:tcW w:w="7264" w:type="dxa"/>
          </w:tcPr>
          <w:p w14:paraId="7668E91D" w14:textId="77777777" w:rsidR="00317738" w:rsidRDefault="00317738" w:rsidP="00317738">
            <w:pPr>
              <w:rPr>
                <w:b/>
              </w:rPr>
            </w:pPr>
            <w:r w:rsidRPr="009640F5">
              <w:rPr>
                <w:b/>
              </w:rPr>
              <w:t>Family training, counseling, and home visits</w:t>
            </w:r>
            <w:r>
              <w:rPr>
                <w:b/>
              </w:rPr>
              <w:t xml:space="preserve">; </w:t>
            </w:r>
            <w:r w:rsidRPr="006A3B35">
              <w:rPr>
                <w:b/>
              </w:rPr>
              <w:t xml:space="preserve">each 15 minutes. </w:t>
            </w:r>
          </w:p>
          <w:p w14:paraId="59D477DE" w14:textId="31C3F99E" w:rsidR="00317738" w:rsidRDefault="00317738" w:rsidP="006A3B35">
            <w:r>
              <w:t>Unless medical in nature and provided by a qualified mental health professional. In those cases, the Medicaid rate applies</w:t>
            </w:r>
          </w:p>
        </w:tc>
        <w:tc>
          <w:tcPr>
            <w:tcW w:w="1338" w:type="dxa"/>
          </w:tcPr>
          <w:p w14:paraId="470766F9" w14:textId="4586F321" w:rsidR="009336A4" w:rsidRDefault="009336A4" w:rsidP="00317738">
            <w:pPr>
              <w:jc w:val="center"/>
            </w:pPr>
            <w:r>
              <w:t>$18.09</w:t>
            </w:r>
          </w:p>
        </w:tc>
        <w:tc>
          <w:tcPr>
            <w:tcW w:w="1092" w:type="dxa"/>
          </w:tcPr>
          <w:p w14:paraId="02064ACF" w14:textId="05E4426F" w:rsidR="009336A4" w:rsidRPr="00C65317" w:rsidRDefault="009336A4" w:rsidP="008D6475">
            <w:pPr>
              <w:jc w:val="center"/>
            </w:pPr>
            <w:r>
              <w:t>$18.8</w:t>
            </w:r>
            <w:r w:rsidR="00FF59ED">
              <w:t>2</w:t>
            </w:r>
          </w:p>
        </w:tc>
      </w:tr>
      <w:tr w:rsidR="00154461" w14:paraId="7ABA79D8" w14:textId="77777777" w:rsidTr="009116F4">
        <w:tc>
          <w:tcPr>
            <w:tcW w:w="1286" w:type="dxa"/>
          </w:tcPr>
          <w:p w14:paraId="06950C91" w14:textId="713464E3" w:rsidR="00154461" w:rsidRDefault="00154461" w:rsidP="00154461">
            <w:pPr>
              <w:jc w:val="center"/>
            </w:pPr>
            <w:r>
              <w:t>ARSD 24:14:04:12</w:t>
            </w:r>
          </w:p>
        </w:tc>
        <w:tc>
          <w:tcPr>
            <w:tcW w:w="7264" w:type="dxa"/>
          </w:tcPr>
          <w:p w14:paraId="020F5DEB" w14:textId="77777777" w:rsidR="00154461" w:rsidRDefault="00154461" w:rsidP="00154461">
            <w:pPr>
              <w:rPr>
                <w:b/>
              </w:rPr>
            </w:pPr>
            <w:r w:rsidRPr="009640F5">
              <w:rPr>
                <w:b/>
              </w:rPr>
              <w:t>Special Instruction</w:t>
            </w:r>
            <w:r>
              <w:rPr>
                <w:b/>
              </w:rPr>
              <w:t>;</w:t>
            </w:r>
            <w:r w:rsidRPr="006A3B35">
              <w:rPr>
                <w:b/>
              </w:rPr>
              <w:t xml:space="preserve"> each 15 minutes. </w:t>
            </w:r>
          </w:p>
          <w:p w14:paraId="1F0FD744" w14:textId="2292A0D1" w:rsidR="00154461" w:rsidRPr="009640F5" w:rsidRDefault="00154461" w:rsidP="00154461">
            <w:pPr>
              <w:rPr>
                <w:b/>
              </w:rPr>
            </w:pPr>
            <w:r>
              <w:t>See ARSD 24:14:08:15 for complete definition</w:t>
            </w:r>
          </w:p>
        </w:tc>
        <w:tc>
          <w:tcPr>
            <w:tcW w:w="1338" w:type="dxa"/>
          </w:tcPr>
          <w:p w14:paraId="3DC21535" w14:textId="652A08B6" w:rsidR="009336A4" w:rsidRDefault="009336A4" w:rsidP="00154461">
            <w:pPr>
              <w:jc w:val="center"/>
            </w:pPr>
            <w:r>
              <w:t>$18.09</w:t>
            </w:r>
          </w:p>
        </w:tc>
        <w:tc>
          <w:tcPr>
            <w:tcW w:w="1092" w:type="dxa"/>
          </w:tcPr>
          <w:p w14:paraId="59B4735C" w14:textId="2FB43C0E" w:rsidR="009336A4" w:rsidRPr="00AE08B0" w:rsidRDefault="009336A4" w:rsidP="00154461">
            <w:pPr>
              <w:jc w:val="center"/>
              <w:rPr>
                <w:color w:val="4472C4" w:themeColor="accent1"/>
              </w:rPr>
            </w:pPr>
            <w:r w:rsidRPr="009336A4">
              <w:t>$18.8</w:t>
            </w:r>
            <w:r w:rsidR="00FF59ED">
              <w:t>2</w:t>
            </w:r>
          </w:p>
        </w:tc>
      </w:tr>
    </w:tbl>
    <w:p w14:paraId="40F9D60F" w14:textId="268F780C" w:rsidR="00311CC5" w:rsidRDefault="00311CC5" w:rsidP="00AE08B0">
      <w:pPr>
        <w:tabs>
          <w:tab w:val="left" w:pos="0"/>
        </w:tabs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35"/>
        <w:gridCol w:w="7922"/>
        <w:gridCol w:w="1623"/>
      </w:tblGrid>
      <w:tr w:rsidR="00FA355F" w:rsidRPr="002F481C" w14:paraId="29F98817" w14:textId="77777777" w:rsidTr="00B84076">
        <w:tc>
          <w:tcPr>
            <w:tcW w:w="10980" w:type="dxa"/>
            <w:gridSpan w:val="3"/>
            <w:shd w:val="clear" w:color="auto" w:fill="BFBFBF" w:themeFill="background1" w:themeFillShade="BF"/>
          </w:tcPr>
          <w:p w14:paraId="5299269E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ASSISTIVE TECHNOLOGY</w:t>
            </w:r>
          </w:p>
          <w:p w14:paraId="586B5DC7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See ARSD 24:14:08:07 for complete definition.</w:t>
            </w:r>
          </w:p>
        </w:tc>
      </w:tr>
      <w:tr w:rsidR="00FA355F" w:rsidRPr="002F481C" w14:paraId="355275D0" w14:textId="77777777" w:rsidTr="00B84076">
        <w:tc>
          <w:tcPr>
            <w:tcW w:w="1435" w:type="dxa"/>
          </w:tcPr>
          <w:p w14:paraId="64E6AA4D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Procedure Code</w:t>
            </w:r>
          </w:p>
        </w:tc>
        <w:tc>
          <w:tcPr>
            <w:tcW w:w="7922" w:type="dxa"/>
          </w:tcPr>
          <w:p w14:paraId="002044E9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Code description</w:t>
            </w:r>
          </w:p>
        </w:tc>
        <w:tc>
          <w:tcPr>
            <w:tcW w:w="1623" w:type="dxa"/>
          </w:tcPr>
          <w:p w14:paraId="71005890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Medicaid Rate</w:t>
            </w:r>
          </w:p>
        </w:tc>
      </w:tr>
      <w:tr w:rsidR="000D3E1F" w14:paraId="27495168" w14:textId="77777777" w:rsidTr="00B84076">
        <w:tc>
          <w:tcPr>
            <w:tcW w:w="1435" w:type="dxa"/>
          </w:tcPr>
          <w:p w14:paraId="377E8B33" w14:textId="77777777" w:rsidR="000D3E1F" w:rsidRDefault="000D3E1F" w:rsidP="00B84076">
            <w:pPr>
              <w:jc w:val="center"/>
            </w:pPr>
            <w:r>
              <w:t>ARSD 24:14:04:12</w:t>
            </w:r>
          </w:p>
        </w:tc>
        <w:tc>
          <w:tcPr>
            <w:tcW w:w="7922" w:type="dxa"/>
          </w:tcPr>
          <w:p w14:paraId="0CAEE6D1" w14:textId="77777777" w:rsidR="000D3E1F" w:rsidRDefault="000D3E1F" w:rsidP="00B84076">
            <w:r w:rsidRPr="00F9061A">
              <w:rPr>
                <w:b/>
              </w:rPr>
              <w:t>Assistive Technology service and device</w:t>
            </w:r>
            <w:r>
              <w:t>.  This can be submitted to Medicaid and depending on their funding decision, B-3 will pay but at the typical Medicaid reimbursement rate. This is a case-by-case situation</w:t>
            </w:r>
          </w:p>
          <w:p w14:paraId="2CD997C0" w14:textId="77777777" w:rsidR="000D3E1F" w:rsidRDefault="000D3E1F" w:rsidP="00B84076"/>
        </w:tc>
        <w:tc>
          <w:tcPr>
            <w:tcW w:w="1623" w:type="dxa"/>
          </w:tcPr>
          <w:p w14:paraId="329F6097" w14:textId="0CF6BEF2" w:rsidR="000D3E1F" w:rsidRDefault="000D3E1F" w:rsidP="00832D9C">
            <w:pPr>
              <w:jc w:val="center"/>
            </w:pPr>
            <w:r>
              <w:t>Usual and customary charge or Medicaid rate</w:t>
            </w:r>
            <w:r w:rsidR="00832D9C">
              <w:t xml:space="preserve"> </w:t>
            </w:r>
            <w:r>
              <w:t>if appropriate</w:t>
            </w:r>
          </w:p>
        </w:tc>
      </w:tr>
    </w:tbl>
    <w:p w14:paraId="68FD259F" w14:textId="2FA5610C" w:rsidR="00FA355F" w:rsidRDefault="00FA355F" w:rsidP="00AE08B0">
      <w:pPr>
        <w:tabs>
          <w:tab w:val="left" w:pos="0"/>
        </w:tabs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440"/>
        <w:gridCol w:w="7920"/>
        <w:gridCol w:w="1620"/>
      </w:tblGrid>
      <w:tr w:rsidR="00FF59ED" w14:paraId="3527C57D" w14:textId="77777777" w:rsidTr="00FF59ED">
        <w:trPr>
          <w:trHeight w:val="818"/>
        </w:trPr>
        <w:tc>
          <w:tcPr>
            <w:tcW w:w="10980" w:type="dxa"/>
            <w:gridSpan w:val="3"/>
            <w:shd w:val="clear" w:color="auto" w:fill="D0CECE" w:themeFill="background2" w:themeFillShade="E6"/>
            <w:vAlign w:val="center"/>
          </w:tcPr>
          <w:p w14:paraId="6097A87E" w14:textId="7F9140AC" w:rsidR="00FF59ED" w:rsidRPr="00FF59ED" w:rsidRDefault="00FF59ED" w:rsidP="000848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REIMBURSEMENT</w:t>
            </w:r>
          </w:p>
        </w:tc>
      </w:tr>
      <w:tr w:rsidR="00FF59ED" w14:paraId="2A85E204" w14:textId="77777777" w:rsidTr="00FF59ED">
        <w:trPr>
          <w:trHeight w:val="710"/>
        </w:trPr>
        <w:tc>
          <w:tcPr>
            <w:tcW w:w="1440" w:type="dxa"/>
          </w:tcPr>
          <w:p w14:paraId="51D00C79" w14:textId="77777777" w:rsidR="00FF59ED" w:rsidRDefault="00FF59ED" w:rsidP="0008486F">
            <w:pPr>
              <w:jc w:val="center"/>
            </w:pPr>
            <w:r>
              <w:rPr>
                <w:spacing w:val="-4"/>
              </w:rPr>
              <w:t xml:space="preserve">ARSD </w:t>
            </w:r>
            <w:r>
              <w:rPr>
                <w:spacing w:val="-2"/>
              </w:rPr>
              <w:t>24:14:04:13</w:t>
            </w:r>
          </w:p>
        </w:tc>
        <w:tc>
          <w:tcPr>
            <w:tcW w:w="7920" w:type="dxa"/>
          </w:tcPr>
          <w:p w14:paraId="357B6369" w14:textId="77777777" w:rsidR="00FF59ED" w:rsidRDefault="00FF59ED" w:rsidP="0008486F">
            <w:r>
              <w:rPr>
                <w:rStyle w:val="s3e2f819b-9577-463e-b8ff-cbf18448451dc0-000001"/>
                <w:b/>
                <w:bCs/>
                <w:color w:val="000000"/>
                <w:shd w:val="clear" w:color="auto" w:fill="FFFFFF"/>
              </w:rPr>
              <w:t>Reimbursement for travel.</w:t>
            </w:r>
            <w:r>
              <w:rPr>
                <w:rStyle w:val="s3e2f819b-9577-463e-b8ff-cbf18448451dc0"/>
                <w:color w:val="000000"/>
                <w:shd w:val="clear" w:color="auto" w:fill="FFFFFF"/>
              </w:rPr>
              <w:t xml:space="preserve"> Travel to and from service provision sites is reimbursed to the service provider at a flat rate based on actual miles traveled.</w:t>
            </w:r>
          </w:p>
        </w:tc>
        <w:tc>
          <w:tcPr>
            <w:tcW w:w="1620" w:type="dxa"/>
          </w:tcPr>
          <w:p w14:paraId="2554351A" w14:textId="4FBB0264" w:rsidR="00FF59ED" w:rsidRDefault="00FF59ED" w:rsidP="0008486F">
            <w:pPr>
              <w:jc w:val="center"/>
            </w:pPr>
            <w:r>
              <w:t>$1.09</w:t>
            </w:r>
          </w:p>
        </w:tc>
      </w:tr>
    </w:tbl>
    <w:p w14:paraId="7688E55E" w14:textId="7CD44972" w:rsidR="00FA355F" w:rsidRPr="00FA355F" w:rsidRDefault="00FA355F" w:rsidP="00317409"/>
    <w:sectPr w:rsidR="00FA355F" w:rsidRPr="00FA355F" w:rsidSect="00850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3" w:right="630" w:bottom="630" w:left="1260" w:header="36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1672" w14:textId="77777777" w:rsidR="00E52772" w:rsidRDefault="00E52772" w:rsidP="00FA355F">
      <w:pPr>
        <w:spacing w:after="0" w:line="240" w:lineRule="auto"/>
      </w:pPr>
      <w:r>
        <w:separator/>
      </w:r>
    </w:p>
  </w:endnote>
  <w:endnote w:type="continuationSeparator" w:id="0">
    <w:p w14:paraId="795B4A14" w14:textId="77777777" w:rsidR="00E52772" w:rsidRDefault="00E52772" w:rsidP="00FA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D4AE" w14:textId="77777777" w:rsidR="00BD2517" w:rsidRDefault="00BD2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638B" w14:textId="50BD2061" w:rsidR="00FA355F" w:rsidRPr="00FF59ED" w:rsidRDefault="00FF59ED" w:rsidP="00796480">
    <w:pPr>
      <w:pStyle w:val="Footer"/>
      <w:jc w:val="right"/>
      <w:rPr>
        <w:sz w:val="16"/>
        <w:szCs w:val="16"/>
      </w:rPr>
    </w:pPr>
    <w:r w:rsidRPr="00FF59ED">
      <w:rPr>
        <w:sz w:val="16"/>
        <w:szCs w:val="16"/>
      </w:rPr>
      <w:t xml:space="preserve">Updated </w:t>
    </w:r>
    <w:proofErr w:type="gramStart"/>
    <w:r w:rsidRPr="00FF59ED">
      <w:rPr>
        <w:sz w:val="16"/>
        <w:szCs w:val="16"/>
      </w:rPr>
      <w:t>11</w:t>
    </w:r>
    <w:r w:rsidR="00796480" w:rsidRPr="00FF59ED">
      <w:rPr>
        <w:sz w:val="16"/>
        <w:szCs w:val="16"/>
      </w:rPr>
      <w:t>/1/2024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34A" w14:textId="77777777" w:rsidR="00BD2517" w:rsidRDefault="00BD2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0A3C" w14:textId="77777777" w:rsidR="00E52772" w:rsidRDefault="00E52772" w:rsidP="00FA355F">
      <w:pPr>
        <w:spacing w:after="0" w:line="240" w:lineRule="auto"/>
      </w:pPr>
      <w:r>
        <w:separator/>
      </w:r>
    </w:p>
  </w:footnote>
  <w:footnote w:type="continuationSeparator" w:id="0">
    <w:p w14:paraId="11B30FC1" w14:textId="77777777" w:rsidR="00E52772" w:rsidRDefault="00E52772" w:rsidP="00FA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C52" w14:textId="77777777" w:rsidR="00BD2517" w:rsidRDefault="00BD2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0AF7" w14:textId="77777777" w:rsidR="008501FA" w:rsidRDefault="008501FA" w:rsidP="008501FA">
    <w:pPr>
      <w:jc w:val="center"/>
      <w:rPr>
        <w:b/>
        <w:sz w:val="24"/>
        <w:szCs w:val="24"/>
      </w:rPr>
    </w:pPr>
    <w:r w:rsidRPr="00FE31AC">
      <w:rPr>
        <w:b/>
        <w:sz w:val="24"/>
        <w:szCs w:val="24"/>
      </w:rPr>
      <w:t>Medicaid Codes and Birth to Three Rates</w:t>
    </w:r>
  </w:p>
  <w:p w14:paraId="6696945A" w14:textId="78BB45DD" w:rsidR="008501FA" w:rsidRDefault="008501FA" w:rsidP="00BD2517">
    <w:pPr>
      <w:jc w:val="center"/>
    </w:pPr>
    <w:r w:rsidRPr="00BD2517">
      <w:rPr>
        <w:rFonts w:ascii="Calibri" w:hAnsi="Calibri"/>
        <w:i/>
        <w:color w:val="000000"/>
      </w:rPr>
      <w:t xml:space="preserve">Important!  When billing Medicaid, providers should bill their usual and customary rate or the rate listed </w:t>
    </w:r>
    <w:r w:rsidR="00BD2517" w:rsidRPr="00BD2517">
      <w:rPr>
        <w:rFonts w:ascii="Calibri" w:hAnsi="Calibri"/>
        <w:i/>
        <w:color w:val="000000"/>
      </w:rPr>
      <w:t>from this website</w:t>
    </w:r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 </w:t>
    </w:r>
    <w:hyperlink r:id="rId1" w:history="1">
      <w:r w:rsidR="00BD2517" w:rsidRPr="00BD2517">
        <w:rPr>
          <w:rStyle w:val="Hyperlink"/>
          <w:rFonts w:ascii="Calibri" w:eastAsia="Times New Roman" w:hAnsi="Calibri" w:cs="Times New Roman"/>
          <w:sz w:val="20"/>
          <w:szCs w:val="20"/>
        </w:rPr>
        <w:t>http://dss.sd.gov/sdmedx/includes/providers/feeschedules/dss/index.aspx</w:t>
      </w:r>
    </w:hyperlink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. </w:t>
    </w:r>
    <w:r w:rsidRPr="00BD2517">
      <w:rPr>
        <w:rFonts w:ascii="Calibri" w:hAnsi="Calibri"/>
        <w:i/>
        <w:color w:val="000000"/>
      </w:rPr>
      <w:t xml:space="preserve">  </w:t>
    </w:r>
    <w:r w:rsidRPr="00BD2517">
      <w:rPr>
        <w:rFonts w:ascii="Calibri" w:hAnsi="Calibri"/>
        <w:iCs/>
        <w:color w:val="000000"/>
      </w:rPr>
      <w:t xml:space="preserve">Birth to Three </w:t>
    </w:r>
    <w:r w:rsidR="00BD2517" w:rsidRPr="00BD2517">
      <w:rPr>
        <w:rFonts w:ascii="Calibri" w:hAnsi="Calibri"/>
        <w:iCs/>
        <w:color w:val="000000"/>
      </w:rPr>
      <w:t xml:space="preserve">follows the below rates, </w:t>
    </w:r>
    <w:r w:rsidRPr="00BD2517">
      <w:rPr>
        <w:rFonts w:ascii="Calibri" w:hAnsi="Calibri"/>
        <w:iCs/>
        <w:color w:val="000000"/>
      </w:rPr>
      <w:t>with the exception of school districts.</w:t>
    </w:r>
    <w:r w:rsidR="00BD2517">
      <w:rPr>
        <w:rFonts w:ascii="Calibri" w:hAnsi="Calibri"/>
        <w:iCs/>
        <w:color w:val="000000"/>
      </w:rPr>
      <w:t xml:space="preserve"> </w:t>
    </w:r>
    <w:r w:rsidRPr="00BD2517">
      <w:rPr>
        <w:rFonts w:ascii="Calibri" w:hAnsi="Calibri"/>
        <w:iCs/>
        <w:color w:val="000000"/>
      </w:rPr>
      <w:t>School districts</w:t>
    </w:r>
    <w:r w:rsidR="00BD2517">
      <w:rPr>
        <w:rFonts w:ascii="Calibri" w:hAnsi="Calibri"/>
        <w:iCs/>
        <w:color w:val="000000"/>
      </w:rPr>
      <w:t xml:space="preserve">, with </w:t>
    </w:r>
    <w:r w:rsidRPr="00BD2517">
      <w:rPr>
        <w:rFonts w:ascii="Calibri" w:hAnsi="Calibri"/>
        <w:iCs/>
        <w:color w:val="000000"/>
      </w:rPr>
      <w:t xml:space="preserve">established negotiated </w:t>
    </w:r>
    <w:r w:rsidR="00BD2517">
      <w:rPr>
        <w:rFonts w:ascii="Calibri" w:hAnsi="Calibri"/>
        <w:iCs/>
        <w:color w:val="000000"/>
      </w:rPr>
      <w:t xml:space="preserve">Medicaid </w:t>
    </w:r>
    <w:r w:rsidRPr="00BD2517">
      <w:rPr>
        <w:rFonts w:ascii="Calibri" w:hAnsi="Calibri"/>
        <w:iCs/>
        <w:color w:val="000000"/>
      </w:rPr>
      <w:t xml:space="preserve">rates </w:t>
    </w:r>
    <w:r w:rsidRPr="00BD2517">
      <w:rPr>
        <w:rFonts w:ascii="Calibri" w:hAnsi="Calibri"/>
        <w:iCs/>
        <w:color w:val="000000"/>
      </w:rPr>
      <w:t>must bill using those rates and the corresponding procedure codes as listed in the South Dakota Medical Assistance Guide, Chapter XII, Appendix A, for both Medicaid eligible and non-Medicaid</w:t>
    </w:r>
    <w:r>
      <w:rPr>
        <w:rFonts w:ascii="Calibri" w:hAnsi="Calibri"/>
        <w:color w:val="000000"/>
      </w:rPr>
      <w:t xml:space="preserve"> Birth to Three children.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196A" w14:textId="77777777" w:rsidR="00BD2517" w:rsidRDefault="00BD2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75DE"/>
    <w:multiLevelType w:val="hybridMultilevel"/>
    <w:tmpl w:val="53F0B386"/>
    <w:lvl w:ilvl="0" w:tplc="0B68E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5"/>
    <w:rsid w:val="00005CE2"/>
    <w:rsid w:val="000D3E1F"/>
    <w:rsid w:val="000F6B68"/>
    <w:rsid w:val="00122D6D"/>
    <w:rsid w:val="00154461"/>
    <w:rsid w:val="00242D44"/>
    <w:rsid w:val="0026304F"/>
    <w:rsid w:val="002F04CB"/>
    <w:rsid w:val="002F481C"/>
    <w:rsid w:val="00311CC5"/>
    <w:rsid w:val="00317409"/>
    <w:rsid w:val="00317738"/>
    <w:rsid w:val="00320EE3"/>
    <w:rsid w:val="00364B88"/>
    <w:rsid w:val="003F5A06"/>
    <w:rsid w:val="00403FC8"/>
    <w:rsid w:val="00427A72"/>
    <w:rsid w:val="005019B6"/>
    <w:rsid w:val="00593188"/>
    <w:rsid w:val="006A3B35"/>
    <w:rsid w:val="006C2419"/>
    <w:rsid w:val="006C4E93"/>
    <w:rsid w:val="006C70FE"/>
    <w:rsid w:val="00796480"/>
    <w:rsid w:val="007A3CBD"/>
    <w:rsid w:val="007C69E3"/>
    <w:rsid w:val="00832D9C"/>
    <w:rsid w:val="008501FA"/>
    <w:rsid w:val="008D6475"/>
    <w:rsid w:val="009116F4"/>
    <w:rsid w:val="009336A4"/>
    <w:rsid w:val="0094133B"/>
    <w:rsid w:val="00965487"/>
    <w:rsid w:val="00981C77"/>
    <w:rsid w:val="0099350E"/>
    <w:rsid w:val="00A31974"/>
    <w:rsid w:val="00A54417"/>
    <w:rsid w:val="00AE08B0"/>
    <w:rsid w:val="00AE6CDE"/>
    <w:rsid w:val="00B76300"/>
    <w:rsid w:val="00BB1E1F"/>
    <w:rsid w:val="00BB77F9"/>
    <w:rsid w:val="00BD2517"/>
    <w:rsid w:val="00C46F6E"/>
    <w:rsid w:val="00C65317"/>
    <w:rsid w:val="00D01B19"/>
    <w:rsid w:val="00D9005A"/>
    <w:rsid w:val="00DD79E0"/>
    <w:rsid w:val="00DF12AD"/>
    <w:rsid w:val="00E52772"/>
    <w:rsid w:val="00E60B37"/>
    <w:rsid w:val="00E75469"/>
    <w:rsid w:val="00E863AF"/>
    <w:rsid w:val="00EC1976"/>
    <w:rsid w:val="00EC3A7D"/>
    <w:rsid w:val="00F4205F"/>
    <w:rsid w:val="00F60AC7"/>
    <w:rsid w:val="00FA1CED"/>
    <w:rsid w:val="00FA355F"/>
    <w:rsid w:val="00FA5AD6"/>
    <w:rsid w:val="00FC2D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DB83"/>
  <w15:chartTrackingRefBased/>
  <w15:docId w15:val="{8A1B039B-4D9A-4171-9E6D-9C03554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5F"/>
  </w:style>
  <w:style w:type="paragraph" w:styleId="Footer">
    <w:name w:val="footer"/>
    <w:basedOn w:val="Normal"/>
    <w:link w:val="Foot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5F"/>
  </w:style>
  <w:style w:type="paragraph" w:customStyle="1" w:styleId="TableParagraph">
    <w:name w:val="Table Paragraph"/>
    <w:basedOn w:val="Normal"/>
    <w:uiPriority w:val="1"/>
    <w:qFormat/>
    <w:rsid w:val="00DD79E0"/>
    <w:pPr>
      <w:widowControl w:val="0"/>
      <w:autoSpaceDE w:val="0"/>
      <w:autoSpaceDN w:val="0"/>
      <w:spacing w:after="0" w:line="268" w:lineRule="exact"/>
      <w:ind w:left="108"/>
    </w:pPr>
    <w:rPr>
      <w:rFonts w:ascii="Calibri" w:eastAsia="Calibri" w:hAnsi="Calibri" w:cs="Calibri"/>
    </w:rPr>
  </w:style>
  <w:style w:type="character" w:customStyle="1" w:styleId="s3e2f819b-9577-463e-b8ff-cbf18448451dc0-000001">
    <w:name w:val="s3e2f819b-9577-463e-b8ff-cbf18448451dc0-000001"/>
    <w:basedOn w:val="DefaultParagraphFont"/>
    <w:rsid w:val="00DD79E0"/>
  </w:style>
  <w:style w:type="character" w:customStyle="1" w:styleId="s3e2f819b-9577-463e-b8ff-cbf18448451dc0">
    <w:name w:val="s3e2f819b-9577-463e-b8ff-cbf18448451dc0"/>
    <w:basedOn w:val="DefaultParagraphFont"/>
    <w:rsid w:val="00DD79E0"/>
  </w:style>
  <w:style w:type="paragraph" w:styleId="ListParagraph">
    <w:name w:val="List Paragraph"/>
    <w:basedOn w:val="Normal"/>
    <w:uiPriority w:val="34"/>
    <w:qFormat/>
    <w:rsid w:val="00FF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ss.sd.gov/sdmedx/includes/providers/feeschedules/ds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3895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Code and Rate Chart</dc:title>
  <dc:subject/>
  <dc:creator>Carter, Sarah</dc:creator>
  <cp:keywords/>
  <dc:description/>
  <cp:lastModifiedBy>Carter, Sarah</cp:lastModifiedBy>
  <cp:revision>2</cp:revision>
  <cp:lastPrinted>2022-05-04T14:13:00Z</cp:lastPrinted>
  <dcterms:created xsi:type="dcterms:W3CDTF">2024-10-22T12:34:00Z</dcterms:created>
  <dcterms:modified xsi:type="dcterms:W3CDTF">2024-10-22T12:34:00Z</dcterms:modified>
</cp:coreProperties>
</file>