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B9607D" w14:textId="2CF852AC" w:rsidR="00F30DD0" w:rsidRPr="0029212D" w:rsidRDefault="00F30DD0" w:rsidP="00F30DD0">
      <w:pPr>
        <w:spacing w:line="240" w:lineRule="auto"/>
        <w:rPr>
          <w:rFonts w:ascii="Calibri" w:hAnsi="Calibri" w:cs="Calibri"/>
          <w:sz w:val="22"/>
          <w:szCs w:val="22"/>
        </w:rPr>
      </w:pPr>
      <w:r w:rsidRPr="0029212D">
        <w:rPr>
          <w:rFonts w:ascii="Calibri" w:hAnsi="Calibri" w:cs="Calibri"/>
          <w:sz w:val="22"/>
          <w:szCs w:val="22"/>
        </w:rPr>
        <w:t xml:space="preserve">Dear </w:t>
      </w:r>
      <w:r>
        <w:rPr>
          <w:rFonts w:ascii="Calibri" w:hAnsi="Calibri" w:cs="Calibri"/>
          <w:sz w:val="22"/>
          <w:szCs w:val="22"/>
        </w:rPr>
        <w:t>Parent or Guardian</w:t>
      </w:r>
      <w:r w:rsidRPr="0029212D">
        <w:rPr>
          <w:rFonts w:ascii="Calibri" w:hAnsi="Calibri" w:cs="Calibri"/>
          <w:sz w:val="22"/>
          <w:szCs w:val="22"/>
        </w:rPr>
        <w:t xml:space="preserve">, </w:t>
      </w:r>
    </w:p>
    <w:p w14:paraId="68B7600B" w14:textId="77777777" w:rsidR="00F30DD0" w:rsidRDefault="00F30DD0" w:rsidP="00F30DD0">
      <w:pPr>
        <w:spacing w:line="240" w:lineRule="auto"/>
        <w:rPr>
          <w:rFonts w:ascii="Calibri" w:hAnsi="Calibri" w:cs="Calibri"/>
          <w:sz w:val="22"/>
          <w:szCs w:val="22"/>
        </w:rPr>
      </w:pPr>
      <w:r w:rsidRPr="00725F36">
        <w:rPr>
          <w:rFonts w:ascii="Calibri" w:hAnsi="Calibri" w:cs="Calibri"/>
          <w:sz w:val="22"/>
          <w:szCs w:val="22"/>
        </w:rPr>
        <w:t>From (</w:t>
      </w:r>
      <w:r w:rsidRPr="00725F36">
        <w:rPr>
          <w:rFonts w:ascii="Calibri" w:hAnsi="Calibri" w:cs="Calibri"/>
          <w:i/>
          <w:iCs/>
          <w:sz w:val="22"/>
          <w:szCs w:val="22"/>
          <w:highlight w:val="yellow"/>
        </w:rPr>
        <w:t>start date</w:t>
      </w:r>
      <w:r w:rsidRPr="00725F36">
        <w:rPr>
          <w:rFonts w:ascii="Calibri" w:hAnsi="Calibri" w:cs="Calibri"/>
          <w:sz w:val="22"/>
          <w:szCs w:val="22"/>
        </w:rPr>
        <w:t>) to (</w:t>
      </w:r>
      <w:r w:rsidRPr="00725F36">
        <w:rPr>
          <w:rFonts w:ascii="Calibri" w:hAnsi="Calibri" w:cs="Calibri"/>
          <w:i/>
          <w:iCs/>
          <w:sz w:val="22"/>
          <w:szCs w:val="22"/>
          <w:highlight w:val="yellow"/>
        </w:rPr>
        <w:t>end date</w:t>
      </w:r>
      <w:r w:rsidRPr="00725F36">
        <w:rPr>
          <w:rFonts w:ascii="Calibri" w:hAnsi="Calibri" w:cs="Calibri"/>
          <w:sz w:val="22"/>
          <w:szCs w:val="22"/>
        </w:rPr>
        <w:t>), students in grade 11 will take state assessment</w:t>
      </w:r>
      <w:r>
        <w:rPr>
          <w:rFonts w:ascii="Calibri" w:hAnsi="Calibri" w:cs="Calibri"/>
          <w:sz w:val="22"/>
          <w:szCs w:val="22"/>
        </w:rPr>
        <w:t>s</w:t>
      </w:r>
      <w:r w:rsidRPr="00725F36">
        <w:rPr>
          <w:rFonts w:ascii="Calibri" w:hAnsi="Calibri" w:cs="Calibri"/>
          <w:sz w:val="22"/>
          <w:szCs w:val="22"/>
        </w:rPr>
        <w:t xml:space="preserve"> in English Language Arts, Mathematics, and Science.  The purpose of this letter is to help in your understanding of the </w:t>
      </w:r>
      <w:r>
        <w:rPr>
          <w:rFonts w:ascii="Calibri" w:hAnsi="Calibri" w:cs="Calibri"/>
          <w:sz w:val="22"/>
          <w:szCs w:val="22"/>
        </w:rPr>
        <w:t>assessments</w:t>
      </w:r>
      <w:r w:rsidRPr="00725F36">
        <w:rPr>
          <w:rFonts w:ascii="Calibri" w:hAnsi="Calibri" w:cs="Calibri"/>
          <w:sz w:val="22"/>
          <w:szCs w:val="22"/>
        </w:rPr>
        <w:t xml:space="preserve">.  </w:t>
      </w:r>
      <w:r>
        <w:rPr>
          <w:rFonts w:ascii="Calibri" w:hAnsi="Calibri" w:cs="Calibri"/>
          <w:sz w:val="22"/>
          <w:szCs w:val="22"/>
        </w:rPr>
        <w:t xml:space="preserve"> </w:t>
      </w:r>
    </w:p>
    <w:p w14:paraId="5DEC6E85" w14:textId="0BB8A1D8" w:rsidR="00F30DD0" w:rsidRDefault="00F30DD0" w:rsidP="00F30DD0">
      <w:pPr>
        <w:spacing w:line="240" w:lineRule="auto"/>
        <w:rPr>
          <w:rFonts w:ascii="Calibri" w:hAnsi="Calibri" w:cs="Calibri"/>
          <w:sz w:val="22"/>
          <w:szCs w:val="22"/>
        </w:rPr>
      </w:pPr>
      <w:r>
        <w:rPr>
          <w:rFonts w:ascii="Calibri" w:hAnsi="Calibri" w:cs="Calibri"/>
          <w:sz w:val="22"/>
          <w:szCs w:val="22"/>
        </w:rPr>
        <w:t xml:space="preserve">For the first time this spring, your child will take </w:t>
      </w:r>
      <w:r w:rsidRPr="0029212D">
        <w:rPr>
          <w:rFonts w:ascii="Calibri" w:hAnsi="Calibri" w:cs="Calibri"/>
          <w:sz w:val="22"/>
          <w:szCs w:val="22"/>
        </w:rPr>
        <w:t>the ACT</w:t>
      </w:r>
      <w:r>
        <w:rPr>
          <w:rFonts w:ascii="Calibri" w:hAnsi="Calibri" w:cs="Calibri"/>
          <w:sz w:val="22"/>
          <w:szCs w:val="22"/>
        </w:rPr>
        <w:t xml:space="preserve"> as their high school state assessment. The ACT is aligned to what your child has been learning in school</w:t>
      </w:r>
      <w:r w:rsidR="00503C6B">
        <w:rPr>
          <w:rFonts w:ascii="Calibri" w:hAnsi="Calibri" w:cs="Calibri"/>
          <w:sz w:val="22"/>
          <w:szCs w:val="22"/>
        </w:rPr>
        <w:t>,</w:t>
      </w:r>
      <w:r>
        <w:rPr>
          <w:rFonts w:ascii="Calibri" w:hAnsi="Calibri" w:cs="Calibri"/>
          <w:sz w:val="22"/>
          <w:szCs w:val="22"/>
        </w:rPr>
        <w:t xml:space="preserve"> providing a great opportunity for all students to understand both how far they have come in high school and their readiness for what comes next after high school, whatever plans they may have post-graduation.</w:t>
      </w:r>
    </w:p>
    <w:p w14:paraId="5258CD11" w14:textId="77777777" w:rsidR="00F30DD0" w:rsidRDefault="00F30DD0" w:rsidP="00F30DD0">
      <w:pPr>
        <w:spacing w:line="240" w:lineRule="auto"/>
        <w:rPr>
          <w:rFonts w:ascii="Calibri" w:hAnsi="Calibri" w:cs="Calibri"/>
          <w:sz w:val="22"/>
          <w:szCs w:val="22"/>
        </w:rPr>
      </w:pPr>
      <w:r>
        <w:rPr>
          <w:rFonts w:ascii="Calibri" w:hAnsi="Calibri" w:cs="Calibri"/>
          <w:sz w:val="22"/>
          <w:szCs w:val="22"/>
        </w:rPr>
        <w:t xml:space="preserve">Students will complete testing online in all three areas over </w:t>
      </w:r>
      <w:r w:rsidRPr="006A4236">
        <w:rPr>
          <w:rFonts w:ascii="Calibri" w:hAnsi="Calibri" w:cs="Calibri"/>
          <w:sz w:val="22"/>
          <w:szCs w:val="22"/>
          <w:highlight w:val="yellow"/>
        </w:rPr>
        <w:t>XX</w:t>
      </w:r>
      <w:r>
        <w:rPr>
          <w:rFonts w:ascii="Calibri" w:hAnsi="Calibri" w:cs="Calibri"/>
          <w:sz w:val="22"/>
          <w:szCs w:val="22"/>
        </w:rPr>
        <w:t xml:space="preserve"> days and the assessment is provided at no charge to parents. </w:t>
      </w:r>
      <w:r w:rsidRPr="0018081E">
        <w:rPr>
          <w:rFonts w:ascii="Calibri" w:hAnsi="Calibri" w:cs="Calibri"/>
          <w:sz w:val="22"/>
          <w:szCs w:val="22"/>
        </w:rPr>
        <w:t xml:space="preserve">The results will be used to measure student performance on district and high school Accountability Report Cards. </w:t>
      </w:r>
      <w:r w:rsidRPr="006A4236">
        <w:rPr>
          <w:rFonts w:ascii="Calibri" w:hAnsi="Calibri" w:cs="Calibri"/>
          <w:i/>
          <w:sz w:val="22"/>
          <w:szCs w:val="22"/>
        </w:rPr>
        <w:t>(Add any other details about what the process looks like)</w:t>
      </w:r>
      <w:r>
        <w:rPr>
          <w:rFonts w:ascii="Calibri" w:hAnsi="Calibri" w:cs="Calibri"/>
          <w:sz w:val="22"/>
          <w:szCs w:val="22"/>
        </w:rPr>
        <w:t xml:space="preserve">. Importantly, the score they receive can be submitted to four colleges for entrance and scholarship purposes for free. Students can retake the ACT at their own expense should they wish to attempt to improve their scores. </w:t>
      </w:r>
    </w:p>
    <w:p w14:paraId="33BFDC78" w14:textId="77777777" w:rsidR="00F30DD0" w:rsidRPr="0029212D" w:rsidRDefault="00F30DD0" w:rsidP="00F30DD0">
      <w:pPr>
        <w:spacing w:line="240" w:lineRule="auto"/>
        <w:rPr>
          <w:rFonts w:ascii="Calibri" w:hAnsi="Calibri" w:cs="Calibri"/>
          <w:sz w:val="22"/>
          <w:szCs w:val="22"/>
        </w:rPr>
      </w:pPr>
      <w:r w:rsidRPr="00096D36">
        <w:rPr>
          <w:rFonts w:ascii="Calibri" w:hAnsi="Calibri" w:cs="Calibri"/>
          <w:sz w:val="22"/>
          <w:szCs w:val="22"/>
        </w:rPr>
        <w:t>Student grades will not be impacted by their performance on this assessment</w:t>
      </w:r>
      <w:r>
        <w:rPr>
          <w:rFonts w:ascii="Calibri" w:hAnsi="Calibri" w:cs="Calibri"/>
          <w:sz w:val="22"/>
          <w:szCs w:val="22"/>
        </w:rPr>
        <w:t>, but it is a helpful way to gauge where your child is at academically. Additionally, t</w:t>
      </w:r>
      <w:r w:rsidRPr="00096D36">
        <w:rPr>
          <w:rFonts w:ascii="Calibri" w:hAnsi="Calibri" w:cs="Calibri"/>
          <w:sz w:val="22"/>
          <w:szCs w:val="22"/>
        </w:rPr>
        <w:t>he assessment serve</w:t>
      </w:r>
      <w:r>
        <w:rPr>
          <w:rFonts w:ascii="Calibri" w:hAnsi="Calibri" w:cs="Calibri"/>
          <w:sz w:val="22"/>
          <w:szCs w:val="22"/>
        </w:rPr>
        <w:t>s</w:t>
      </w:r>
      <w:r w:rsidRPr="00096D36">
        <w:rPr>
          <w:rFonts w:ascii="Calibri" w:hAnsi="Calibri" w:cs="Calibri"/>
          <w:sz w:val="22"/>
          <w:szCs w:val="22"/>
        </w:rPr>
        <w:t xml:space="preserve"> as a way for the school to analyze how well we are helping students meet the </w:t>
      </w:r>
      <w:r>
        <w:rPr>
          <w:rFonts w:ascii="Calibri" w:hAnsi="Calibri" w:cs="Calibri"/>
          <w:sz w:val="22"/>
          <w:szCs w:val="22"/>
        </w:rPr>
        <w:t xml:space="preserve">state content </w:t>
      </w:r>
      <w:r w:rsidRPr="00096D36">
        <w:rPr>
          <w:rFonts w:ascii="Calibri" w:hAnsi="Calibri" w:cs="Calibri"/>
          <w:sz w:val="22"/>
          <w:szCs w:val="22"/>
        </w:rPr>
        <w:t xml:space="preserve">standards.  </w:t>
      </w:r>
    </w:p>
    <w:p w14:paraId="6279B285" w14:textId="77777777" w:rsidR="00F30DD0" w:rsidRPr="0029212D" w:rsidRDefault="00F30DD0" w:rsidP="00F30DD0">
      <w:pPr>
        <w:spacing w:line="240" w:lineRule="auto"/>
        <w:rPr>
          <w:rFonts w:ascii="Calibri" w:hAnsi="Calibri" w:cs="Calibri"/>
          <w:b/>
          <w:bCs/>
          <w:sz w:val="22"/>
          <w:szCs w:val="22"/>
        </w:rPr>
      </w:pPr>
      <w:r w:rsidRPr="0029212D">
        <w:rPr>
          <w:rFonts w:ascii="Calibri" w:hAnsi="Calibri" w:cs="Calibri"/>
          <w:b/>
          <w:bCs/>
          <w:sz w:val="22"/>
          <w:szCs w:val="22"/>
        </w:rPr>
        <w:t>What This Means</w:t>
      </w:r>
    </w:p>
    <w:p w14:paraId="71C28ABB" w14:textId="77777777" w:rsidR="00F30DD0" w:rsidRPr="0029212D" w:rsidRDefault="00F30DD0" w:rsidP="00F30DD0">
      <w:pPr>
        <w:spacing w:line="240" w:lineRule="auto"/>
        <w:rPr>
          <w:rFonts w:ascii="Calibri" w:hAnsi="Calibri" w:cs="Calibri"/>
          <w:sz w:val="22"/>
          <w:szCs w:val="22"/>
        </w:rPr>
      </w:pPr>
      <w:r w:rsidRPr="0029212D">
        <w:rPr>
          <w:rFonts w:ascii="Calibri" w:hAnsi="Calibri" w:cs="Calibri"/>
          <w:i/>
          <w:iCs/>
          <w:sz w:val="22"/>
          <w:szCs w:val="22"/>
        </w:rPr>
        <w:t xml:space="preserve">For </w:t>
      </w:r>
      <w:r>
        <w:rPr>
          <w:rFonts w:ascii="Calibri" w:hAnsi="Calibri" w:cs="Calibri"/>
          <w:i/>
          <w:iCs/>
          <w:sz w:val="22"/>
          <w:szCs w:val="22"/>
        </w:rPr>
        <w:t>your</w:t>
      </w:r>
      <w:r w:rsidRPr="0029212D">
        <w:rPr>
          <w:rFonts w:ascii="Calibri" w:hAnsi="Calibri" w:cs="Calibri"/>
          <w:i/>
          <w:iCs/>
          <w:sz w:val="22"/>
          <w:szCs w:val="22"/>
        </w:rPr>
        <w:t xml:space="preserve"> students</w:t>
      </w:r>
      <w:r w:rsidRPr="0029212D">
        <w:rPr>
          <w:rFonts w:ascii="Calibri" w:hAnsi="Calibri" w:cs="Calibri"/>
          <w:sz w:val="22"/>
          <w:szCs w:val="22"/>
        </w:rPr>
        <w:t xml:space="preserve">: This is </w:t>
      </w:r>
      <w:r>
        <w:rPr>
          <w:rFonts w:ascii="Calibri" w:hAnsi="Calibri" w:cs="Calibri"/>
          <w:sz w:val="22"/>
          <w:szCs w:val="22"/>
        </w:rPr>
        <w:t>their</w:t>
      </w:r>
      <w:r w:rsidRPr="0029212D">
        <w:rPr>
          <w:rFonts w:ascii="Calibri" w:hAnsi="Calibri" w:cs="Calibri"/>
          <w:sz w:val="22"/>
          <w:szCs w:val="22"/>
        </w:rPr>
        <w:t xml:space="preserve"> opportunity to demonstrate what </w:t>
      </w:r>
      <w:r>
        <w:rPr>
          <w:rFonts w:ascii="Calibri" w:hAnsi="Calibri" w:cs="Calibri"/>
          <w:sz w:val="22"/>
          <w:szCs w:val="22"/>
        </w:rPr>
        <w:t>they’ve</w:t>
      </w:r>
      <w:r w:rsidRPr="0029212D">
        <w:rPr>
          <w:rFonts w:ascii="Calibri" w:hAnsi="Calibri" w:cs="Calibri"/>
          <w:sz w:val="22"/>
          <w:szCs w:val="22"/>
        </w:rPr>
        <w:t xml:space="preserve"> learned and earn a score that has real value beyond the classroom. </w:t>
      </w:r>
      <w:r>
        <w:rPr>
          <w:rFonts w:ascii="Calibri" w:hAnsi="Calibri" w:cs="Calibri"/>
          <w:sz w:val="22"/>
          <w:szCs w:val="22"/>
        </w:rPr>
        <w:t>They should p</w:t>
      </w:r>
      <w:r w:rsidRPr="0029212D">
        <w:rPr>
          <w:rFonts w:ascii="Calibri" w:hAnsi="Calibri" w:cs="Calibri"/>
          <w:sz w:val="22"/>
          <w:szCs w:val="22"/>
        </w:rPr>
        <w:t xml:space="preserve">repare seriously, do </w:t>
      </w:r>
      <w:r>
        <w:rPr>
          <w:rFonts w:ascii="Calibri" w:hAnsi="Calibri" w:cs="Calibri"/>
          <w:sz w:val="22"/>
          <w:szCs w:val="22"/>
        </w:rPr>
        <w:t>their</w:t>
      </w:r>
      <w:r w:rsidRPr="0029212D">
        <w:rPr>
          <w:rFonts w:ascii="Calibri" w:hAnsi="Calibri" w:cs="Calibri"/>
          <w:sz w:val="22"/>
          <w:szCs w:val="22"/>
        </w:rPr>
        <w:t xml:space="preserve"> best work, and understand that this investment benefits </w:t>
      </w:r>
      <w:r>
        <w:rPr>
          <w:rFonts w:ascii="Calibri" w:hAnsi="Calibri" w:cs="Calibri"/>
          <w:sz w:val="22"/>
          <w:szCs w:val="22"/>
        </w:rPr>
        <w:t>their</w:t>
      </w:r>
      <w:r w:rsidRPr="0029212D">
        <w:rPr>
          <w:rFonts w:ascii="Calibri" w:hAnsi="Calibri" w:cs="Calibri"/>
          <w:sz w:val="22"/>
          <w:szCs w:val="22"/>
        </w:rPr>
        <w:t xml:space="preserve"> future—whatever path </w:t>
      </w:r>
      <w:r>
        <w:rPr>
          <w:rFonts w:ascii="Calibri" w:hAnsi="Calibri" w:cs="Calibri"/>
          <w:sz w:val="22"/>
          <w:szCs w:val="22"/>
        </w:rPr>
        <w:t>they</w:t>
      </w:r>
      <w:r w:rsidRPr="0029212D">
        <w:rPr>
          <w:rFonts w:ascii="Calibri" w:hAnsi="Calibri" w:cs="Calibri"/>
          <w:sz w:val="22"/>
          <w:szCs w:val="22"/>
        </w:rPr>
        <w:t xml:space="preserve"> choose.</w:t>
      </w:r>
    </w:p>
    <w:p w14:paraId="4F510FC9" w14:textId="77777777" w:rsidR="00F30DD0" w:rsidRPr="0029212D" w:rsidRDefault="00F30DD0" w:rsidP="00F30DD0">
      <w:pPr>
        <w:spacing w:line="240" w:lineRule="auto"/>
        <w:rPr>
          <w:rFonts w:ascii="Calibri" w:hAnsi="Calibri" w:cs="Calibri"/>
          <w:sz w:val="22"/>
          <w:szCs w:val="22"/>
        </w:rPr>
      </w:pPr>
      <w:r w:rsidRPr="0029212D">
        <w:rPr>
          <w:rFonts w:ascii="Calibri" w:hAnsi="Calibri" w:cs="Calibri"/>
          <w:i/>
          <w:iCs/>
          <w:sz w:val="22"/>
          <w:szCs w:val="22"/>
        </w:rPr>
        <w:t>For families</w:t>
      </w:r>
      <w:r w:rsidRPr="0029212D">
        <w:rPr>
          <w:rFonts w:ascii="Calibri" w:hAnsi="Calibri" w:cs="Calibri"/>
          <w:sz w:val="22"/>
          <w:szCs w:val="22"/>
        </w:rPr>
        <w:t>: Encourage your students to take this assessment seriously. The score belongs to them and can be used for years to come.</w:t>
      </w:r>
    </w:p>
    <w:p w14:paraId="73D76291" w14:textId="77777777" w:rsidR="00F30DD0" w:rsidRPr="0029212D" w:rsidRDefault="00F30DD0" w:rsidP="00F30DD0">
      <w:pPr>
        <w:spacing w:line="240" w:lineRule="auto"/>
        <w:rPr>
          <w:rFonts w:ascii="Calibri" w:hAnsi="Calibri" w:cs="Calibri"/>
          <w:b/>
          <w:bCs/>
          <w:sz w:val="22"/>
          <w:szCs w:val="22"/>
        </w:rPr>
      </w:pPr>
      <w:r w:rsidRPr="0029212D">
        <w:rPr>
          <w:rFonts w:ascii="Calibri" w:hAnsi="Calibri" w:cs="Calibri"/>
          <w:b/>
          <w:bCs/>
          <w:sz w:val="22"/>
          <w:szCs w:val="22"/>
        </w:rPr>
        <w:t>Looking Ahead</w:t>
      </w:r>
    </w:p>
    <w:p w14:paraId="28ED38A2" w14:textId="77777777" w:rsidR="00F30DD0" w:rsidRPr="0029212D" w:rsidRDefault="00F30DD0" w:rsidP="00F30DD0">
      <w:pPr>
        <w:spacing w:line="240" w:lineRule="auto"/>
        <w:rPr>
          <w:rFonts w:ascii="Calibri" w:hAnsi="Calibri" w:cs="Calibri"/>
          <w:sz w:val="22"/>
          <w:szCs w:val="22"/>
        </w:rPr>
      </w:pPr>
      <w:r w:rsidRPr="0029212D">
        <w:rPr>
          <w:rFonts w:ascii="Calibri" w:hAnsi="Calibri" w:cs="Calibri"/>
          <w:sz w:val="22"/>
          <w:szCs w:val="22"/>
        </w:rPr>
        <w:t>We believe this change represents a positive step forward—reducing testing time while increasing the real-world value of the assessment for our students. We're committed to ensuring every student has the opportunity to perform their best.</w:t>
      </w:r>
    </w:p>
    <w:p w14:paraId="2FA25E51" w14:textId="77777777" w:rsidR="00F30DD0" w:rsidRPr="0029212D" w:rsidRDefault="00F30DD0" w:rsidP="00F30DD0">
      <w:pPr>
        <w:spacing w:line="240" w:lineRule="auto"/>
        <w:rPr>
          <w:rFonts w:ascii="Calibri" w:hAnsi="Calibri" w:cs="Calibri"/>
          <w:sz w:val="22"/>
          <w:szCs w:val="22"/>
        </w:rPr>
      </w:pPr>
      <w:r w:rsidRPr="0029212D">
        <w:rPr>
          <w:rFonts w:ascii="Calibri" w:hAnsi="Calibri" w:cs="Calibri"/>
          <w:sz w:val="22"/>
          <w:szCs w:val="22"/>
        </w:rPr>
        <w:t>Thank you for your continued commitment to student success.</w:t>
      </w:r>
    </w:p>
    <w:p w14:paraId="03091D80" w14:textId="77777777" w:rsidR="00F30DD0" w:rsidRDefault="00F30DD0" w:rsidP="00F30DD0">
      <w:pPr>
        <w:spacing w:line="240" w:lineRule="auto"/>
        <w:rPr>
          <w:rFonts w:ascii="Calibri" w:hAnsi="Calibri" w:cs="Calibri"/>
          <w:sz w:val="22"/>
          <w:szCs w:val="22"/>
        </w:rPr>
      </w:pPr>
      <w:r w:rsidRPr="0029212D">
        <w:rPr>
          <w:rFonts w:ascii="Calibri" w:hAnsi="Calibri" w:cs="Calibri"/>
          <w:sz w:val="22"/>
          <w:szCs w:val="22"/>
        </w:rPr>
        <w:t> </w:t>
      </w:r>
    </w:p>
    <w:p w14:paraId="0FBD6356" w14:textId="77777777" w:rsidR="00F30DD0" w:rsidRPr="0029212D" w:rsidRDefault="00F30DD0" w:rsidP="00F30DD0">
      <w:pPr>
        <w:spacing w:line="240" w:lineRule="auto"/>
        <w:rPr>
          <w:rFonts w:ascii="Calibri" w:hAnsi="Calibri" w:cs="Calibri"/>
          <w:sz w:val="22"/>
          <w:szCs w:val="22"/>
        </w:rPr>
      </w:pPr>
      <w:r w:rsidRPr="0029212D">
        <w:rPr>
          <w:rFonts w:ascii="Calibri" w:hAnsi="Calibri" w:cs="Calibri"/>
          <w:sz w:val="22"/>
          <w:szCs w:val="22"/>
        </w:rPr>
        <w:t>Sincerely,</w:t>
      </w:r>
    </w:p>
    <w:p w14:paraId="6F9897AF" w14:textId="77777777" w:rsidR="00F30DD0" w:rsidRDefault="00F30DD0" w:rsidP="00F30DD0">
      <w:pPr>
        <w:spacing w:line="240" w:lineRule="auto"/>
        <w:rPr>
          <w:rFonts w:ascii="Calibri" w:hAnsi="Calibri" w:cs="Calibri"/>
          <w:sz w:val="22"/>
          <w:szCs w:val="22"/>
        </w:rPr>
      </w:pPr>
    </w:p>
    <w:p w14:paraId="4C000351" w14:textId="77777777" w:rsidR="00F30DD0" w:rsidRDefault="00F30DD0" w:rsidP="00F30DD0">
      <w:pPr>
        <w:spacing w:line="240" w:lineRule="auto"/>
        <w:rPr>
          <w:rFonts w:ascii="Calibri" w:hAnsi="Calibri" w:cs="Calibri"/>
          <w:sz w:val="22"/>
          <w:szCs w:val="22"/>
        </w:rPr>
      </w:pPr>
    </w:p>
    <w:p w14:paraId="378C2640" w14:textId="77777777" w:rsidR="00F30DD0" w:rsidRPr="0029212D" w:rsidRDefault="00F30DD0" w:rsidP="00F30DD0">
      <w:pPr>
        <w:spacing w:line="240" w:lineRule="auto"/>
        <w:rPr>
          <w:rFonts w:ascii="Calibri" w:hAnsi="Calibri" w:cs="Calibri"/>
          <w:sz w:val="22"/>
          <w:szCs w:val="22"/>
        </w:rPr>
      </w:pPr>
      <w:r>
        <w:rPr>
          <w:rFonts w:ascii="Calibri" w:hAnsi="Calibri" w:cs="Calibri"/>
          <w:sz w:val="22"/>
          <w:szCs w:val="22"/>
        </w:rPr>
        <w:t>School Principal</w:t>
      </w:r>
    </w:p>
    <w:p w14:paraId="16A42757" w14:textId="77777777" w:rsidR="00F30DD0" w:rsidRPr="0029212D" w:rsidRDefault="00F30DD0" w:rsidP="00F30DD0">
      <w:pPr>
        <w:spacing w:line="240" w:lineRule="auto"/>
        <w:rPr>
          <w:rFonts w:ascii="Calibri" w:hAnsi="Calibri" w:cs="Calibri"/>
          <w:sz w:val="22"/>
          <w:szCs w:val="22"/>
        </w:rPr>
      </w:pPr>
    </w:p>
    <w:p w14:paraId="3285F006" w14:textId="77777777" w:rsidR="00F30DD0" w:rsidRDefault="00F30DD0" w:rsidP="00F30DD0"/>
    <w:p w14:paraId="21B3799D" w14:textId="77777777" w:rsidR="00885540" w:rsidRDefault="00885540"/>
    <w:sectPr w:rsidR="008855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0DD0"/>
    <w:rsid w:val="00503C6B"/>
    <w:rsid w:val="00734F11"/>
    <w:rsid w:val="00885540"/>
    <w:rsid w:val="0098398A"/>
    <w:rsid w:val="00B74B10"/>
    <w:rsid w:val="00D45D30"/>
    <w:rsid w:val="00F30DD0"/>
    <w:rsid w:val="00F35A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E67E5"/>
  <w15:chartTrackingRefBased/>
  <w15:docId w15:val="{4353DA1B-BD11-47E9-91B7-A12D2464B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0DD0"/>
  </w:style>
  <w:style w:type="paragraph" w:styleId="Heading1">
    <w:name w:val="heading 1"/>
    <w:basedOn w:val="Normal"/>
    <w:next w:val="Normal"/>
    <w:link w:val="Heading1Char"/>
    <w:uiPriority w:val="9"/>
    <w:qFormat/>
    <w:rsid w:val="00F30D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30D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30DD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30DD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30DD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30DD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30DD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30DD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30DD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0DD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30DD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30DD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30DD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30DD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30D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30DD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30DD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30DD0"/>
    <w:rPr>
      <w:rFonts w:eastAsiaTheme="majorEastAsia" w:cstheme="majorBidi"/>
      <w:color w:val="272727" w:themeColor="text1" w:themeTint="D8"/>
    </w:rPr>
  </w:style>
  <w:style w:type="paragraph" w:styleId="Title">
    <w:name w:val="Title"/>
    <w:basedOn w:val="Normal"/>
    <w:next w:val="Normal"/>
    <w:link w:val="TitleChar"/>
    <w:uiPriority w:val="10"/>
    <w:qFormat/>
    <w:rsid w:val="00F30D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0D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30DD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30D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30DD0"/>
    <w:pPr>
      <w:spacing w:before="160"/>
      <w:jc w:val="center"/>
    </w:pPr>
    <w:rPr>
      <w:i/>
      <w:iCs/>
      <w:color w:val="404040" w:themeColor="text1" w:themeTint="BF"/>
    </w:rPr>
  </w:style>
  <w:style w:type="character" w:customStyle="1" w:styleId="QuoteChar">
    <w:name w:val="Quote Char"/>
    <w:basedOn w:val="DefaultParagraphFont"/>
    <w:link w:val="Quote"/>
    <w:uiPriority w:val="29"/>
    <w:rsid w:val="00F30DD0"/>
    <w:rPr>
      <w:i/>
      <w:iCs/>
      <w:color w:val="404040" w:themeColor="text1" w:themeTint="BF"/>
    </w:rPr>
  </w:style>
  <w:style w:type="paragraph" w:styleId="ListParagraph">
    <w:name w:val="List Paragraph"/>
    <w:basedOn w:val="Normal"/>
    <w:uiPriority w:val="34"/>
    <w:qFormat/>
    <w:rsid w:val="00F30DD0"/>
    <w:pPr>
      <w:ind w:left="720"/>
      <w:contextualSpacing/>
    </w:pPr>
  </w:style>
  <w:style w:type="character" w:styleId="IntenseEmphasis">
    <w:name w:val="Intense Emphasis"/>
    <w:basedOn w:val="DefaultParagraphFont"/>
    <w:uiPriority w:val="21"/>
    <w:qFormat/>
    <w:rsid w:val="00F30DD0"/>
    <w:rPr>
      <w:i/>
      <w:iCs/>
      <w:color w:val="0F4761" w:themeColor="accent1" w:themeShade="BF"/>
    </w:rPr>
  </w:style>
  <w:style w:type="paragraph" w:styleId="IntenseQuote">
    <w:name w:val="Intense Quote"/>
    <w:basedOn w:val="Normal"/>
    <w:next w:val="Normal"/>
    <w:link w:val="IntenseQuoteChar"/>
    <w:uiPriority w:val="30"/>
    <w:qFormat/>
    <w:rsid w:val="00F30D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30DD0"/>
    <w:rPr>
      <w:i/>
      <w:iCs/>
      <w:color w:val="0F4761" w:themeColor="accent1" w:themeShade="BF"/>
    </w:rPr>
  </w:style>
  <w:style w:type="character" w:styleId="IntenseReference">
    <w:name w:val="Intense Reference"/>
    <w:basedOn w:val="DefaultParagraphFont"/>
    <w:uiPriority w:val="32"/>
    <w:qFormat/>
    <w:rsid w:val="00F30DD0"/>
    <w:rPr>
      <w:b/>
      <w:bCs/>
      <w:smallCaps/>
      <w:color w:val="0F4761" w:themeColor="accent1" w:themeShade="BF"/>
      <w:spacing w:val="5"/>
    </w:rPr>
  </w:style>
  <w:style w:type="character" w:styleId="CommentReference">
    <w:name w:val="annotation reference"/>
    <w:basedOn w:val="DefaultParagraphFont"/>
    <w:uiPriority w:val="99"/>
    <w:semiHidden/>
    <w:unhideWhenUsed/>
    <w:rsid w:val="00F30DD0"/>
    <w:rPr>
      <w:sz w:val="16"/>
      <w:szCs w:val="16"/>
    </w:rPr>
  </w:style>
  <w:style w:type="paragraph" w:styleId="CommentText">
    <w:name w:val="annotation text"/>
    <w:basedOn w:val="Normal"/>
    <w:link w:val="CommentTextChar"/>
    <w:uiPriority w:val="99"/>
    <w:unhideWhenUsed/>
    <w:rsid w:val="00F30DD0"/>
    <w:pPr>
      <w:spacing w:line="240" w:lineRule="auto"/>
    </w:pPr>
    <w:rPr>
      <w:sz w:val="20"/>
      <w:szCs w:val="20"/>
    </w:rPr>
  </w:style>
  <w:style w:type="character" w:customStyle="1" w:styleId="CommentTextChar">
    <w:name w:val="Comment Text Char"/>
    <w:basedOn w:val="DefaultParagraphFont"/>
    <w:link w:val="CommentText"/>
    <w:uiPriority w:val="99"/>
    <w:rsid w:val="00F30DD0"/>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328</Words>
  <Characters>1872</Characters>
  <Application>Microsoft Office Word</Application>
  <DocSecurity>0</DocSecurity>
  <Lines>15</Lines>
  <Paragraphs>4</Paragraphs>
  <ScaleCrop>false</ScaleCrop>
  <Company>State of South Dakota</Company>
  <LinksUpToDate>false</LinksUpToDate>
  <CharactersWithSpaces>2196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Johnson, Sabrina</dc:creator>
  <cp:keywords/>
  <dc:description/>
  <cp:lastModifiedBy>Johnson, Sabrina</cp:lastModifiedBy>
  <cp:revision>2</cp:revision>
  <dcterms:created xsi:type="dcterms:W3CDTF">2026-01-09T17:40:00Z</dcterms:created>
  <dcterms:modified xsi:type="dcterms:W3CDTF">2026-01-12T17:49:00Z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c3b1a8e-41ed-4bc7-92d1-0305fbefd661_Enabled">
    <vt:lpwstr>true</vt:lpwstr>
  </property>
  <property fmtid="{D5CDD505-2E9C-101B-9397-08002B2CF9AE}" pid="3" name="MSIP_Label_ec3b1a8e-41ed-4bc7-92d1-0305fbefd661_SetDate">
    <vt:lpwstr>2026-01-09T17:41:48Z</vt:lpwstr>
  </property>
  <property fmtid="{D5CDD505-2E9C-101B-9397-08002B2CF9AE}" pid="4" name="MSIP_Label_ec3b1a8e-41ed-4bc7-92d1-0305fbefd661_Method">
    <vt:lpwstr>Standard</vt:lpwstr>
  </property>
  <property fmtid="{D5CDD505-2E9C-101B-9397-08002B2CF9AE}" pid="5" name="MSIP_Label_ec3b1a8e-41ed-4bc7-92d1-0305fbefd661_Name">
    <vt:lpwstr>M365-General - Anyone (Unrestricted)-Prod</vt:lpwstr>
  </property>
  <property fmtid="{D5CDD505-2E9C-101B-9397-08002B2CF9AE}" pid="6" name="MSIP_Label_ec3b1a8e-41ed-4bc7-92d1-0305fbefd661_SiteId">
    <vt:lpwstr>70af547c-69ab-416d-b4a6-543b5ce52b99</vt:lpwstr>
  </property>
  <property fmtid="{D5CDD505-2E9C-101B-9397-08002B2CF9AE}" pid="7" name="MSIP_Label_ec3b1a8e-41ed-4bc7-92d1-0305fbefd661_ActionId">
    <vt:lpwstr>85f0adf8-6b66-47be-b048-8e5282d28218</vt:lpwstr>
  </property>
  <property fmtid="{D5CDD505-2E9C-101B-9397-08002B2CF9AE}" pid="8" name="MSIP_Label_ec3b1a8e-41ed-4bc7-92d1-0305fbefd661_ContentBits">
    <vt:lpwstr>0</vt:lpwstr>
  </property>
  <property fmtid="{D5CDD505-2E9C-101B-9397-08002B2CF9AE}" pid="9" name="MSIP_Label_ec3b1a8e-41ed-4bc7-92d1-0305fbefd661_Tag">
    <vt:lpwstr>10, 3, 0, 1</vt:lpwstr>
  </property>
</Properties>
</file>