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0" w:rsidRPr="0097253A" w:rsidRDefault="000C3E80" w:rsidP="00BE1976">
      <w:pPr>
        <w:jc w:val="center"/>
        <w:rPr>
          <w:rFonts w:ascii="Gill Sans MT" w:hAnsi="Gill Sans MT"/>
          <w:sz w:val="28"/>
          <w:szCs w:val="28"/>
        </w:rPr>
      </w:pPr>
      <w:r w:rsidRPr="0097253A">
        <w:rPr>
          <w:rFonts w:ascii="Gill Sans MT" w:hAnsi="Gill Sans MT"/>
          <w:sz w:val="28"/>
          <w:szCs w:val="28"/>
        </w:rPr>
        <w:t xml:space="preserve">Special Education </w:t>
      </w:r>
      <w:r w:rsidRPr="00574D46">
        <w:rPr>
          <w:rFonts w:ascii="Gill Sans MT" w:hAnsi="Gill Sans MT"/>
          <w:sz w:val="28"/>
          <w:szCs w:val="28"/>
          <w:u w:val="single"/>
        </w:rPr>
        <w:t>INSTRUCTIONAL</w:t>
      </w:r>
      <w:r w:rsidRPr="0097253A">
        <w:rPr>
          <w:rFonts w:ascii="Gill Sans MT" w:hAnsi="Gill Sans MT"/>
          <w:sz w:val="28"/>
          <w:szCs w:val="28"/>
        </w:rPr>
        <w:t xml:space="preserve"> Expenditure Coding</w:t>
      </w:r>
    </w:p>
    <w:p w:rsidR="000C3E80" w:rsidRDefault="000C3E80" w:rsidP="0097253A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7 Breakdown options for instructional costs</w:t>
      </w:r>
    </w:p>
    <w:p w:rsidR="000C3E80" w:rsidRDefault="000C3E80" w:rsidP="0097253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1221 </w:t>
      </w:r>
      <w:r>
        <w:rPr>
          <w:rFonts w:ascii="Gill Sans MT" w:hAnsi="Gill Sans MT"/>
        </w:rPr>
        <w:tab/>
        <w:t>Mild to Moderate Student Disabilities</w:t>
      </w:r>
    </w:p>
    <w:p w:rsidR="000C3E80" w:rsidRDefault="000C3E80" w:rsidP="000C3E80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1222</w:t>
      </w:r>
      <w:r>
        <w:rPr>
          <w:rFonts w:ascii="Gill Sans MT" w:hAnsi="Gill Sans MT"/>
        </w:rPr>
        <w:tab/>
        <w:t>Severe Disabilities</w:t>
      </w:r>
      <w:bookmarkStart w:id="0" w:name="_GoBack"/>
      <w:bookmarkEnd w:id="0"/>
    </w:p>
    <w:p w:rsidR="000C3E80" w:rsidRDefault="000C3E80" w:rsidP="000C3E80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1223</w:t>
      </w:r>
      <w:r>
        <w:rPr>
          <w:rFonts w:ascii="Gill Sans MT" w:hAnsi="Gill Sans MT"/>
        </w:rPr>
        <w:tab/>
        <w:t xml:space="preserve">Day Programs </w:t>
      </w:r>
    </w:p>
    <w:p w:rsidR="000C3E80" w:rsidRDefault="000C3E80" w:rsidP="000C3E80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1224</w:t>
      </w:r>
      <w:r>
        <w:rPr>
          <w:rFonts w:ascii="Gill Sans MT" w:hAnsi="Gill Sans MT"/>
        </w:rPr>
        <w:tab/>
        <w:t>Residential Programs</w:t>
      </w:r>
    </w:p>
    <w:p w:rsidR="000C3E80" w:rsidRDefault="000C3E80" w:rsidP="000C3E80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1225</w:t>
      </w:r>
      <w:r>
        <w:rPr>
          <w:rFonts w:ascii="Gill Sans MT" w:hAnsi="Gill Sans MT"/>
        </w:rPr>
        <w:tab/>
        <w:t>Homebound Programs</w:t>
      </w:r>
    </w:p>
    <w:p w:rsidR="000C3E80" w:rsidRDefault="000C3E80" w:rsidP="000C3E80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1226</w:t>
      </w:r>
      <w:r>
        <w:rPr>
          <w:rFonts w:ascii="Gill Sans MT" w:hAnsi="Gill Sans MT"/>
        </w:rPr>
        <w:tab/>
        <w:t>Early Childhood Programs</w:t>
      </w:r>
    </w:p>
    <w:p w:rsidR="000C3E80" w:rsidRDefault="000C3E80" w:rsidP="000C3E80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1227</w:t>
      </w:r>
      <w:r>
        <w:rPr>
          <w:rFonts w:ascii="Gill Sans MT" w:hAnsi="Gill Sans MT"/>
        </w:rPr>
        <w:tab/>
        <w:t>Prolonged Assistance Programs</w:t>
      </w:r>
    </w:p>
    <w:p w:rsidR="000C3E80" w:rsidRDefault="000C3E80" w:rsidP="002A2E44">
      <w:pPr>
        <w:spacing w:after="0"/>
        <w:rPr>
          <w:rFonts w:ascii="Gill Sans MT" w:hAnsi="Gill Sans MT"/>
        </w:rPr>
      </w:pPr>
    </w:p>
    <w:p w:rsidR="000C3E80" w:rsidRPr="0097253A" w:rsidRDefault="000C3E80" w:rsidP="002A2E44">
      <w:pPr>
        <w:spacing w:after="0"/>
        <w:rPr>
          <w:rFonts w:ascii="Gill Sans MT" w:hAnsi="Gill Sans MT"/>
          <w:b/>
        </w:rPr>
      </w:pPr>
      <w:r w:rsidRPr="0097253A">
        <w:rPr>
          <w:rFonts w:ascii="Gill Sans MT" w:hAnsi="Gill Sans MT"/>
          <w:b/>
        </w:rPr>
        <w:t>1221</w:t>
      </w:r>
      <w:r w:rsidRPr="0097253A">
        <w:rPr>
          <w:rFonts w:ascii="Gill Sans MT" w:hAnsi="Gill Sans MT"/>
          <w:b/>
        </w:rPr>
        <w:tab/>
        <w:t>Mild to Moderate</w:t>
      </w:r>
      <w:r w:rsidR="002A2E44" w:rsidRPr="0097253A">
        <w:rPr>
          <w:rFonts w:ascii="Gill Sans MT" w:hAnsi="Gill Sans MT"/>
          <w:b/>
        </w:rPr>
        <w:t xml:space="preserve"> Disabilities Program</w:t>
      </w:r>
    </w:p>
    <w:p w:rsidR="000C3E80" w:rsidRDefault="000C3E80" w:rsidP="002A2E44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ab/>
      </w:r>
      <w:proofErr w:type="gramStart"/>
      <w:r>
        <w:rPr>
          <w:rFonts w:ascii="Gill Sans MT" w:hAnsi="Gill Sans MT"/>
        </w:rPr>
        <w:t>Instructional expenditures for students who are provided services &lt;50% of the regular school day.</w:t>
      </w:r>
      <w:proofErr w:type="gramEnd"/>
      <w:r>
        <w:rPr>
          <w:rFonts w:ascii="Gill Sans MT" w:hAnsi="Gill Sans MT"/>
        </w:rPr>
        <w:t xml:space="preserve">  </w:t>
      </w:r>
    </w:p>
    <w:p w:rsidR="000C3E80" w:rsidRDefault="000C3E80" w:rsidP="002A2E44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Student spends majority of their day in a regular classroom</w:t>
      </w:r>
    </w:p>
    <w:p w:rsidR="000C3E80" w:rsidRDefault="000C3E80" w:rsidP="002A2E44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Student requires &lt;15 </w:t>
      </w:r>
      <w:proofErr w:type="spellStart"/>
      <w:r>
        <w:rPr>
          <w:rFonts w:ascii="Gill Sans MT" w:hAnsi="Gill Sans MT"/>
        </w:rPr>
        <w:t>hrs</w:t>
      </w:r>
      <w:proofErr w:type="spellEnd"/>
      <w:r>
        <w:rPr>
          <w:rFonts w:ascii="Gill Sans MT" w:hAnsi="Gill Sans MT"/>
        </w:rPr>
        <w:t xml:space="preserve"> per week of special instruction</w:t>
      </w:r>
    </w:p>
    <w:p w:rsidR="000C3E80" w:rsidRPr="0097253A" w:rsidRDefault="000C3E80" w:rsidP="002A2E44">
      <w:pPr>
        <w:spacing w:after="0"/>
        <w:rPr>
          <w:rFonts w:ascii="Gill Sans MT" w:hAnsi="Gill Sans MT"/>
          <w:b/>
        </w:rPr>
      </w:pPr>
      <w:r w:rsidRPr="0097253A">
        <w:rPr>
          <w:rFonts w:ascii="Gill Sans MT" w:hAnsi="Gill Sans MT"/>
          <w:b/>
        </w:rPr>
        <w:t>1222</w:t>
      </w:r>
      <w:r w:rsidRPr="0097253A">
        <w:rPr>
          <w:rFonts w:ascii="Gill Sans MT" w:hAnsi="Gill Sans MT"/>
          <w:b/>
        </w:rPr>
        <w:tab/>
        <w:t>Severe</w:t>
      </w:r>
      <w:r w:rsidR="002A2E44" w:rsidRPr="0097253A">
        <w:rPr>
          <w:rFonts w:ascii="Gill Sans MT" w:hAnsi="Gill Sans MT"/>
          <w:b/>
        </w:rPr>
        <w:t xml:space="preserve"> Disabilities Program</w:t>
      </w:r>
    </w:p>
    <w:p w:rsidR="000C3E80" w:rsidRDefault="000C3E80" w:rsidP="002A2E44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ab/>
      </w:r>
      <w:proofErr w:type="gramStart"/>
      <w:r>
        <w:rPr>
          <w:rFonts w:ascii="Gill Sans MT" w:hAnsi="Gill Sans MT"/>
        </w:rPr>
        <w:t xml:space="preserve">Instructional expenditures for students receiving special </w:t>
      </w:r>
      <w:r w:rsidR="00BE1A1E">
        <w:rPr>
          <w:rFonts w:ascii="Gill Sans MT" w:hAnsi="Gill Sans MT"/>
        </w:rPr>
        <w:t xml:space="preserve">education services </w:t>
      </w:r>
      <w:r w:rsidR="002A2E44">
        <w:rPr>
          <w:rFonts w:ascii="Gill Sans MT" w:hAnsi="Gill Sans MT"/>
        </w:rPr>
        <w:t xml:space="preserve">for &gt;50% of the regular </w:t>
      </w:r>
      <w:r w:rsidR="0097253A">
        <w:rPr>
          <w:rFonts w:ascii="Gill Sans MT" w:hAnsi="Gill Sans MT"/>
        </w:rPr>
        <w:tab/>
      </w:r>
      <w:r w:rsidR="002A2E44">
        <w:rPr>
          <w:rFonts w:ascii="Gill Sans MT" w:hAnsi="Gill Sans MT"/>
        </w:rPr>
        <w:t>school day.</w:t>
      </w:r>
      <w:proofErr w:type="gramEnd"/>
    </w:p>
    <w:p w:rsidR="002A2E44" w:rsidRDefault="002A2E44" w:rsidP="002A2E44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Should NOT include day or residential program costs.</w:t>
      </w:r>
    </w:p>
    <w:p w:rsidR="002A2E44" w:rsidRDefault="002A2E44" w:rsidP="002A2E44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Students should be served in-district, resource room for a majority of the school day.</w:t>
      </w:r>
    </w:p>
    <w:p w:rsidR="002A2E44" w:rsidRPr="0097253A" w:rsidRDefault="002A2E44" w:rsidP="002A2E44">
      <w:pPr>
        <w:pStyle w:val="ListParagraph"/>
        <w:ind w:left="0"/>
        <w:rPr>
          <w:rFonts w:ascii="Gill Sans MT" w:hAnsi="Gill Sans MT"/>
          <w:b/>
        </w:rPr>
      </w:pPr>
      <w:r w:rsidRPr="0097253A">
        <w:rPr>
          <w:rFonts w:ascii="Gill Sans MT" w:hAnsi="Gill Sans MT"/>
          <w:b/>
        </w:rPr>
        <w:t>1223</w:t>
      </w:r>
      <w:r w:rsidRPr="0097253A">
        <w:rPr>
          <w:rFonts w:ascii="Gill Sans MT" w:hAnsi="Gill Sans MT"/>
          <w:b/>
        </w:rPr>
        <w:tab/>
        <w:t>Day Program</w:t>
      </w:r>
    </w:p>
    <w:p w:rsidR="002A2E44" w:rsidRDefault="002A2E44" w:rsidP="002A2E44">
      <w:pPr>
        <w:pStyle w:val="ListParagraph"/>
        <w:ind w:left="0"/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Instructional expenditures for students assigned to a day program by the district or assigned out of district.  </w:t>
      </w:r>
      <w:r w:rsidR="0097253A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(Programs such as </w:t>
      </w:r>
      <w:proofErr w:type="spellStart"/>
      <w:r>
        <w:rPr>
          <w:rFonts w:ascii="Gill Sans MT" w:hAnsi="Gill Sans MT"/>
        </w:rPr>
        <w:t>centerbased</w:t>
      </w:r>
      <w:proofErr w:type="spellEnd"/>
      <w:r>
        <w:rPr>
          <w:rFonts w:ascii="Gill Sans MT" w:hAnsi="Gill Sans MT"/>
        </w:rPr>
        <w:t>, community based service providers or cooperative day programs).</w:t>
      </w:r>
    </w:p>
    <w:p w:rsidR="002A2E44" w:rsidRDefault="002A2E44" w:rsidP="002A2E44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Typically a tuition charge</w:t>
      </w:r>
    </w:p>
    <w:p w:rsidR="002A2E44" w:rsidRDefault="002A2E44" w:rsidP="002A2E44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Student resides at home and is transported to the program daily</w:t>
      </w:r>
    </w:p>
    <w:p w:rsidR="002A2E44" w:rsidRDefault="002A2E44" w:rsidP="002A2E44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Transportation costs should NOT be coded here!</w:t>
      </w:r>
    </w:p>
    <w:p w:rsidR="002A2E44" w:rsidRPr="0097253A" w:rsidRDefault="002A2E44" w:rsidP="002A2E44">
      <w:pPr>
        <w:pStyle w:val="ListParagraph"/>
        <w:ind w:left="0"/>
        <w:rPr>
          <w:rFonts w:ascii="Gill Sans MT" w:hAnsi="Gill Sans MT"/>
          <w:b/>
        </w:rPr>
      </w:pPr>
      <w:r w:rsidRPr="0097253A">
        <w:rPr>
          <w:rFonts w:ascii="Gill Sans MT" w:hAnsi="Gill Sans MT"/>
          <w:b/>
        </w:rPr>
        <w:t>1224</w:t>
      </w:r>
      <w:r w:rsidRPr="0097253A">
        <w:rPr>
          <w:rFonts w:ascii="Gill Sans MT" w:hAnsi="Gill Sans MT"/>
          <w:b/>
        </w:rPr>
        <w:tab/>
        <w:t>Residential Programs</w:t>
      </w:r>
    </w:p>
    <w:p w:rsidR="002A2E44" w:rsidRDefault="002A2E44" w:rsidP="002A2E44">
      <w:pPr>
        <w:pStyle w:val="ListParagraph"/>
        <w:ind w:left="0"/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Instructional costs for students served in a 24 hour residential setting (i.e. CCHS or </w:t>
      </w:r>
      <w:proofErr w:type="spellStart"/>
      <w:r>
        <w:rPr>
          <w:rFonts w:ascii="Gill Sans MT" w:hAnsi="Gill Sans MT"/>
        </w:rPr>
        <w:t>Childrens</w:t>
      </w:r>
      <w:proofErr w:type="spellEnd"/>
      <w:r>
        <w:rPr>
          <w:rFonts w:ascii="Gill Sans MT" w:hAnsi="Gill Sans MT"/>
        </w:rPr>
        <w:t xml:space="preserve"> Home </w:t>
      </w:r>
      <w:r w:rsidR="0097253A">
        <w:rPr>
          <w:rFonts w:ascii="Gill Sans MT" w:hAnsi="Gill Sans MT"/>
        </w:rPr>
        <w:tab/>
      </w:r>
      <w:r>
        <w:rPr>
          <w:rFonts w:ascii="Gill Sans MT" w:hAnsi="Gill Sans MT"/>
        </w:rPr>
        <w:t>Society</w:t>
      </w:r>
      <w:proofErr w:type="gramStart"/>
      <w:r>
        <w:rPr>
          <w:rFonts w:ascii="Gill Sans MT" w:hAnsi="Gill Sans MT"/>
        </w:rPr>
        <w:t>)  Student</w:t>
      </w:r>
      <w:proofErr w:type="gramEnd"/>
      <w:r>
        <w:rPr>
          <w:rFonts w:ascii="Gill Sans MT" w:hAnsi="Gill Sans MT"/>
        </w:rPr>
        <w:t xml:space="preserve"> lives at the facility.  </w:t>
      </w:r>
    </w:p>
    <w:p w:rsidR="002A2E44" w:rsidRDefault="002A2E44" w:rsidP="002A2E44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Instructional costs – 22-1224-373</w:t>
      </w:r>
    </w:p>
    <w:p w:rsidR="002A2E44" w:rsidRDefault="002A2E44" w:rsidP="002A2E44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Residential costs – 22-1224-391 (if broken out by the facility) OR 22-275# (based on disability of student)-391</w:t>
      </w:r>
    </w:p>
    <w:p w:rsidR="002A2E44" w:rsidRPr="0097253A" w:rsidRDefault="002A2E44" w:rsidP="002A2E44">
      <w:pPr>
        <w:pStyle w:val="ListParagraph"/>
        <w:ind w:left="0"/>
        <w:rPr>
          <w:rFonts w:ascii="Gill Sans MT" w:hAnsi="Gill Sans MT"/>
          <w:b/>
        </w:rPr>
      </w:pPr>
      <w:r w:rsidRPr="0097253A">
        <w:rPr>
          <w:rFonts w:ascii="Gill Sans MT" w:hAnsi="Gill Sans MT"/>
          <w:b/>
        </w:rPr>
        <w:t>1225</w:t>
      </w:r>
      <w:r w:rsidRPr="0097253A">
        <w:rPr>
          <w:rFonts w:ascii="Gill Sans MT" w:hAnsi="Gill Sans MT"/>
          <w:b/>
        </w:rPr>
        <w:tab/>
      </w:r>
      <w:r w:rsidR="0097253A" w:rsidRPr="0097253A">
        <w:rPr>
          <w:rFonts w:ascii="Gill Sans MT" w:hAnsi="Gill Sans MT"/>
          <w:b/>
        </w:rPr>
        <w:t xml:space="preserve">Homebound Program </w:t>
      </w:r>
    </w:p>
    <w:p w:rsidR="0097253A" w:rsidRDefault="0097253A" w:rsidP="002A2E44">
      <w:pPr>
        <w:pStyle w:val="ListParagraph"/>
        <w:ind w:left="0"/>
        <w:rPr>
          <w:rFonts w:ascii="Gill Sans MT" w:hAnsi="Gill Sans MT"/>
        </w:rPr>
      </w:pPr>
      <w:r>
        <w:rPr>
          <w:rFonts w:ascii="Gill Sans MT" w:hAnsi="Gill Sans MT"/>
        </w:rPr>
        <w:tab/>
        <w:t>Instructional costs for students on IEPs served at home.  RARELY USED</w:t>
      </w:r>
    </w:p>
    <w:p w:rsidR="0097253A" w:rsidRPr="0097253A" w:rsidRDefault="0097253A" w:rsidP="002A2E44">
      <w:pPr>
        <w:pStyle w:val="ListParagraph"/>
        <w:ind w:left="0"/>
        <w:rPr>
          <w:rFonts w:ascii="Gill Sans MT" w:hAnsi="Gill Sans MT"/>
          <w:b/>
        </w:rPr>
      </w:pPr>
      <w:r w:rsidRPr="0097253A">
        <w:rPr>
          <w:rFonts w:ascii="Gill Sans MT" w:hAnsi="Gill Sans MT"/>
          <w:b/>
        </w:rPr>
        <w:t>1226</w:t>
      </w:r>
      <w:r w:rsidRPr="0097253A">
        <w:rPr>
          <w:rFonts w:ascii="Gill Sans MT" w:hAnsi="Gill Sans MT"/>
          <w:b/>
        </w:rPr>
        <w:tab/>
        <w:t>Early Childhood Programs</w:t>
      </w:r>
    </w:p>
    <w:p w:rsidR="0097253A" w:rsidRDefault="0097253A" w:rsidP="002A2E44">
      <w:pPr>
        <w:pStyle w:val="ListParagraph"/>
        <w:ind w:left="0"/>
        <w:rPr>
          <w:rFonts w:ascii="Gill Sans MT" w:hAnsi="Gill Sans MT"/>
        </w:rPr>
      </w:pPr>
      <w:r>
        <w:rPr>
          <w:rFonts w:ascii="Gill Sans MT" w:hAnsi="Gill Sans MT"/>
        </w:rPr>
        <w:tab/>
        <w:t>Instructional costs for children 3-5 years of age (on an IEP) in a preschool setting.</w:t>
      </w:r>
    </w:p>
    <w:p w:rsidR="0097253A" w:rsidRPr="0097253A" w:rsidRDefault="0097253A" w:rsidP="002A2E44">
      <w:pPr>
        <w:pStyle w:val="ListParagraph"/>
        <w:ind w:left="0"/>
        <w:rPr>
          <w:rFonts w:ascii="Gill Sans MT" w:hAnsi="Gill Sans MT"/>
          <w:b/>
        </w:rPr>
      </w:pPr>
      <w:r w:rsidRPr="0097253A">
        <w:rPr>
          <w:rFonts w:ascii="Gill Sans MT" w:hAnsi="Gill Sans MT"/>
          <w:b/>
        </w:rPr>
        <w:t>1227</w:t>
      </w:r>
      <w:r w:rsidRPr="0097253A">
        <w:rPr>
          <w:rFonts w:ascii="Gill Sans MT" w:hAnsi="Gill Sans MT"/>
          <w:b/>
        </w:rPr>
        <w:tab/>
        <w:t>Prolonged Assistance Programs</w:t>
      </w:r>
    </w:p>
    <w:p w:rsidR="0097253A" w:rsidRDefault="0097253A" w:rsidP="002A2E44">
      <w:pPr>
        <w:pStyle w:val="ListParagraph"/>
        <w:ind w:left="0"/>
        <w:rPr>
          <w:rFonts w:ascii="Gill Sans MT" w:hAnsi="Gill Sans MT"/>
        </w:rPr>
      </w:pPr>
      <w:r>
        <w:rPr>
          <w:rFonts w:ascii="Gill Sans MT" w:hAnsi="Gill Sans MT"/>
        </w:rPr>
        <w:tab/>
        <w:t>Instructional costs for children of prolonged assistance ages (birth thru 2 years).</w:t>
      </w:r>
    </w:p>
    <w:p w:rsidR="0097253A" w:rsidRDefault="0097253A" w:rsidP="002A2E44">
      <w:pPr>
        <w:pStyle w:val="ListParagraph"/>
        <w:ind w:left="0"/>
        <w:rPr>
          <w:rFonts w:ascii="Gill Sans MT" w:hAnsi="Gill Sans MT"/>
        </w:rPr>
      </w:pPr>
    </w:p>
    <w:p w:rsidR="0097253A" w:rsidRDefault="0097253A" w:rsidP="002A2E44">
      <w:pPr>
        <w:pStyle w:val="ListParagraph"/>
        <w:ind w:left="0"/>
        <w:rPr>
          <w:rFonts w:ascii="Gill Sans MT" w:hAnsi="Gill Sans MT"/>
        </w:rPr>
      </w:pPr>
      <w:r>
        <w:rPr>
          <w:rFonts w:ascii="Gill Sans MT" w:hAnsi="Gill Sans MT"/>
        </w:rPr>
        <w:t>ALL of these are – instructional only should NOT include therapy</w:t>
      </w:r>
      <w:proofErr w:type="gramStart"/>
      <w:r>
        <w:rPr>
          <w:rFonts w:ascii="Gill Sans MT" w:hAnsi="Gill Sans MT"/>
        </w:rPr>
        <w:t>,  student</w:t>
      </w:r>
      <w:proofErr w:type="gramEnd"/>
      <w:r>
        <w:rPr>
          <w:rFonts w:ascii="Gill Sans MT" w:hAnsi="Gill Sans MT"/>
        </w:rPr>
        <w:t xml:space="preserve"> transportation or SE director salaries/benefits.</w:t>
      </w:r>
    </w:p>
    <w:p w:rsidR="0097253A" w:rsidRDefault="0097253A" w:rsidP="002A2E44">
      <w:pPr>
        <w:pStyle w:val="ListParagraph"/>
        <w:ind w:left="0"/>
        <w:rPr>
          <w:rFonts w:ascii="Gill Sans MT" w:hAnsi="Gill Sans MT"/>
        </w:rPr>
      </w:pPr>
    </w:p>
    <w:p w:rsidR="0097253A" w:rsidRDefault="0097253A" w:rsidP="002A2E44">
      <w:pPr>
        <w:pStyle w:val="ListParagraph"/>
        <w:ind w:left="0"/>
        <w:rPr>
          <w:rFonts w:ascii="Gill Sans MT" w:hAnsi="Gill Sans MT"/>
        </w:rPr>
      </w:pPr>
      <w:r>
        <w:rPr>
          <w:rFonts w:ascii="Gill Sans MT" w:hAnsi="Gill Sans MT"/>
        </w:rPr>
        <w:t>1000’s – for TEACHERS working with STUDENTS!!!!!</w:t>
      </w:r>
    </w:p>
    <w:p w:rsidR="0097253A" w:rsidRDefault="0097253A" w:rsidP="002A2E44">
      <w:pPr>
        <w:pStyle w:val="ListParagraph"/>
        <w:ind w:left="0"/>
        <w:rPr>
          <w:rFonts w:ascii="Gill Sans MT" w:hAnsi="Gill Sans MT"/>
        </w:rPr>
      </w:pPr>
    </w:p>
    <w:p w:rsidR="000C3E80" w:rsidRPr="000C3E80" w:rsidRDefault="002A2E44" w:rsidP="00645262">
      <w:pPr>
        <w:pStyle w:val="ListParagraph"/>
        <w:ind w:left="0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sectPr w:rsidR="000C3E80" w:rsidRPr="000C3E80" w:rsidSect="0097253A">
      <w:headerReference w:type="default" r:id="rId8"/>
      <w:pgSz w:w="12240" w:h="15840"/>
      <w:pgMar w:top="1008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62" w:rsidRDefault="00645262" w:rsidP="00645262">
      <w:pPr>
        <w:spacing w:after="0" w:line="240" w:lineRule="auto"/>
      </w:pPr>
      <w:r>
        <w:separator/>
      </w:r>
    </w:p>
  </w:endnote>
  <w:endnote w:type="continuationSeparator" w:id="0">
    <w:p w:rsidR="00645262" w:rsidRDefault="00645262" w:rsidP="0064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62" w:rsidRDefault="00645262" w:rsidP="00645262">
      <w:pPr>
        <w:spacing w:after="0" w:line="240" w:lineRule="auto"/>
      </w:pPr>
      <w:r>
        <w:separator/>
      </w:r>
    </w:p>
  </w:footnote>
  <w:footnote w:type="continuationSeparator" w:id="0">
    <w:p w:rsidR="00645262" w:rsidRDefault="00645262" w:rsidP="0064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CB3395FF7E243689614349BBB6E2A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5262" w:rsidRDefault="006452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Coding Tip of the Month, November 2012</w:t>
        </w:r>
      </w:p>
    </w:sdtContent>
  </w:sdt>
  <w:p w:rsidR="00645262" w:rsidRDefault="00645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E4"/>
    <w:multiLevelType w:val="hybridMultilevel"/>
    <w:tmpl w:val="3432B5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678AD"/>
    <w:multiLevelType w:val="hybridMultilevel"/>
    <w:tmpl w:val="FD38D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4B5C"/>
    <w:multiLevelType w:val="hybridMultilevel"/>
    <w:tmpl w:val="92649D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A1980"/>
    <w:multiLevelType w:val="hybridMultilevel"/>
    <w:tmpl w:val="0D6AFA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1A102F"/>
    <w:multiLevelType w:val="hybridMultilevel"/>
    <w:tmpl w:val="1CBA4C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355AE1"/>
    <w:multiLevelType w:val="hybridMultilevel"/>
    <w:tmpl w:val="71CE6A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5F33B8"/>
    <w:multiLevelType w:val="hybridMultilevel"/>
    <w:tmpl w:val="CD1E930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0"/>
    <w:rsid w:val="000C3E80"/>
    <w:rsid w:val="002A2E44"/>
    <w:rsid w:val="00574D46"/>
    <w:rsid w:val="00645262"/>
    <w:rsid w:val="008B52E6"/>
    <w:rsid w:val="0097253A"/>
    <w:rsid w:val="00BE1976"/>
    <w:rsid w:val="00B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62"/>
  </w:style>
  <w:style w:type="paragraph" w:styleId="Footer">
    <w:name w:val="footer"/>
    <w:basedOn w:val="Normal"/>
    <w:link w:val="FooterChar"/>
    <w:uiPriority w:val="99"/>
    <w:unhideWhenUsed/>
    <w:rsid w:val="0064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62"/>
  </w:style>
  <w:style w:type="paragraph" w:styleId="BalloonText">
    <w:name w:val="Balloon Text"/>
    <w:basedOn w:val="Normal"/>
    <w:link w:val="BalloonTextChar"/>
    <w:uiPriority w:val="99"/>
    <w:semiHidden/>
    <w:unhideWhenUsed/>
    <w:rsid w:val="006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62"/>
  </w:style>
  <w:style w:type="paragraph" w:styleId="Footer">
    <w:name w:val="footer"/>
    <w:basedOn w:val="Normal"/>
    <w:link w:val="FooterChar"/>
    <w:uiPriority w:val="99"/>
    <w:unhideWhenUsed/>
    <w:rsid w:val="0064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62"/>
  </w:style>
  <w:style w:type="paragraph" w:styleId="BalloonText">
    <w:name w:val="Balloon Text"/>
    <w:basedOn w:val="Normal"/>
    <w:link w:val="BalloonTextChar"/>
    <w:uiPriority w:val="99"/>
    <w:semiHidden/>
    <w:unhideWhenUsed/>
    <w:rsid w:val="006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B3395FF7E243689614349BBB6E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9F36-D03C-44BD-84CE-2CA07632D143}"/>
      </w:docPartPr>
      <w:docPartBody>
        <w:p w:rsidR="00000000" w:rsidRDefault="002311F9" w:rsidP="002311F9">
          <w:pPr>
            <w:pStyle w:val="ECB3395FF7E243689614349BBB6E2A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F9"/>
    <w:rsid w:val="0023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3395FF7E243689614349BBB6E2A70">
    <w:name w:val="ECB3395FF7E243689614349BBB6E2A70"/>
    <w:rsid w:val="002311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3395FF7E243689614349BBB6E2A70">
    <w:name w:val="ECB3395FF7E243689614349BBB6E2A70"/>
    <w:rsid w:val="00231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91FAB3EF.dotm</Template>
  <TotalTime>48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Tip of the Month, November 2012</vt:lpstr>
    </vt:vector>
  </TitlesOfParts>
  <Company>State of South Dakota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Tip of the Month, November 2012</dc:title>
  <dc:creator>Woodmansey, Susan</dc:creator>
  <cp:lastModifiedBy>Woodmansey, Susan</cp:lastModifiedBy>
  <cp:revision>4</cp:revision>
  <cp:lastPrinted>2012-11-13T19:50:00Z</cp:lastPrinted>
  <dcterms:created xsi:type="dcterms:W3CDTF">2012-11-13T19:01:00Z</dcterms:created>
  <dcterms:modified xsi:type="dcterms:W3CDTF">2012-11-13T19:50:00Z</dcterms:modified>
</cp:coreProperties>
</file>