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Pr="009763A6" w:rsidRDefault="001B4EAB" w:rsidP="001B4EAB">
      <w:pPr>
        <w:spacing w:after="0"/>
        <w:rPr>
          <w:rFonts w:ascii="Calibri" w:hAnsi="Calibri" w:cs="Calibri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4A148E" w:rsidRPr="009763A6" w14:paraId="75F831F8" w14:textId="77777777" w:rsidTr="004A148E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AC36E" w14:textId="77777777" w:rsidR="004A148E" w:rsidRPr="009763A6" w:rsidRDefault="004A14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A148E" w:rsidRPr="009763A6" w14:paraId="7391C176" w14:textId="77777777" w:rsidTr="004A148E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1DD38" w14:textId="77777777" w:rsidR="004A148E" w:rsidRPr="009763A6" w:rsidRDefault="004A148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763A6">
              <w:rPr>
                <w:rFonts w:ascii="Calibri" w:eastAsia="Times New Roman" w:hAnsi="Calibri" w:cs="Calibri"/>
                <w:b/>
              </w:rPr>
              <w:t xml:space="preserve">STUDENT NAME: </w:t>
            </w:r>
            <w:r w:rsidRPr="009763A6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763A6">
              <w:rPr>
                <w:rFonts w:ascii="Calibri" w:hAnsi="Calibri" w:cs="Calibri"/>
              </w:rPr>
              <w:instrText xml:space="preserve"> FORMTEXT </w:instrText>
            </w:r>
            <w:r w:rsidRPr="009763A6">
              <w:rPr>
                <w:rFonts w:ascii="Calibri" w:hAnsi="Calibri" w:cs="Calibri"/>
              </w:rPr>
            </w:r>
            <w:r w:rsidRPr="009763A6">
              <w:rPr>
                <w:rFonts w:ascii="Calibri" w:hAnsi="Calibri" w:cs="Calibri"/>
              </w:rPr>
              <w:fldChar w:fldCharType="separate"/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 xml:space="preserve">                                       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 xml:space="preserve">                                          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09D5C" w14:textId="77777777" w:rsidR="004A148E" w:rsidRPr="009763A6" w:rsidRDefault="004A14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63A6">
              <w:rPr>
                <w:rFonts w:ascii="Calibri" w:eastAsia="Times New Roman" w:hAnsi="Calibri" w:cs="Calibri"/>
                <w:b/>
              </w:rPr>
              <w:t xml:space="preserve">SIMS: </w:t>
            </w:r>
            <w:r w:rsidRPr="009763A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763A6">
              <w:rPr>
                <w:rFonts w:ascii="Calibri" w:hAnsi="Calibri" w:cs="Calibri"/>
              </w:rPr>
              <w:instrText xml:space="preserve"> FORMTEXT </w:instrText>
            </w:r>
            <w:r w:rsidRPr="009763A6">
              <w:rPr>
                <w:rFonts w:ascii="Calibri" w:hAnsi="Calibri" w:cs="Calibri"/>
              </w:rPr>
            </w:r>
            <w:r w:rsidRPr="009763A6">
              <w:rPr>
                <w:rFonts w:ascii="Calibri" w:hAnsi="Calibri" w:cs="Calibri"/>
              </w:rPr>
              <w:fldChar w:fldCharType="separate"/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 xml:space="preserve">                  </w:t>
            </w:r>
            <w:r w:rsidRPr="009763A6">
              <w:rPr>
                <w:rFonts w:ascii="Calibri" w:hAnsi="Calibri" w:cs="Calibri"/>
              </w:rPr>
              <w:fldChar w:fldCharType="end"/>
            </w:r>
          </w:p>
        </w:tc>
      </w:tr>
      <w:tr w:rsidR="004A148E" w:rsidRPr="009763A6" w14:paraId="4A8565B7" w14:textId="77777777" w:rsidTr="004A148E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B7D36A" w14:textId="77777777" w:rsidR="004A148E" w:rsidRPr="009763A6" w:rsidRDefault="004A148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763A6">
              <w:rPr>
                <w:rFonts w:ascii="Calibri" w:eastAsia="Times New Roman" w:hAnsi="Calibri" w:cs="Calibri"/>
                <w:b/>
              </w:rPr>
              <w:t xml:space="preserve">SCHOOL DISTRICT: </w:t>
            </w:r>
            <w:r w:rsidRPr="009763A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763A6">
              <w:rPr>
                <w:rFonts w:ascii="Calibri" w:hAnsi="Calibri" w:cs="Calibri"/>
              </w:rPr>
              <w:instrText xml:space="preserve"> FORMTEXT </w:instrText>
            </w:r>
            <w:r w:rsidRPr="009763A6">
              <w:rPr>
                <w:rFonts w:ascii="Calibri" w:hAnsi="Calibri" w:cs="Calibri"/>
              </w:rPr>
            </w:r>
            <w:r w:rsidRPr="009763A6">
              <w:rPr>
                <w:rFonts w:ascii="Calibri" w:hAnsi="Calibri" w:cs="Calibri"/>
              </w:rPr>
              <w:fldChar w:fldCharType="separate"/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 xml:space="preserve">                  </w:t>
            </w:r>
            <w:r w:rsidRPr="009763A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C36539C" w14:textId="77777777" w:rsidR="004A148E" w:rsidRPr="009763A6" w:rsidRDefault="004A148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763A6">
              <w:rPr>
                <w:rFonts w:ascii="Calibri" w:eastAsia="Times New Roman" w:hAnsi="Calibri" w:cs="Calibri"/>
                <w:b/>
              </w:rPr>
              <w:t xml:space="preserve">SCHOOL: </w:t>
            </w:r>
            <w:r w:rsidRPr="009763A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763A6">
              <w:rPr>
                <w:rFonts w:ascii="Calibri" w:hAnsi="Calibri" w:cs="Calibri"/>
              </w:rPr>
              <w:instrText xml:space="preserve"> FORMTEXT </w:instrText>
            </w:r>
            <w:r w:rsidRPr="009763A6">
              <w:rPr>
                <w:rFonts w:ascii="Calibri" w:hAnsi="Calibri" w:cs="Calibri"/>
              </w:rPr>
            </w:r>
            <w:r w:rsidRPr="009763A6">
              <w:rPr>
                <w:rFonts w:ascii="Calibri" w:hAnsi="Calibri" w:cs="Calibri"/>
              </w:rPr>
              <w:fldChar w:fldCharType="separate"/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> </w:t>
            </w:r>
            <w:r w:rsidRPr="009763A6">
              <w:rPr>
                <w:rFonts w:ascii="Calibri" w:hAnsi="Calibri" w:cs="Calibri"/>
                <w:noProof/>
              </w:rPr>
              <w:t xml:space="preserve">                  </w:t>
            </w:r>
            <w:r w:rsidRPr="009763A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B327A2A" w14:textId="1C4A1AF1" w:rsidR="004A148E" w:rsidRPr="009763A6" w:rsidRDefault="00737CE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9763A6">
              <w:rPr>
                <w:rFonts w:ascii="Calibri" w:eastAsia="Times New Roman" w:hAnsi="Calibri" w:cs="Calibri"/>
                <w:b/>
              </w:rPr>
              <w:t xml:space="preserve">MEETING </w:t>
            </w:r>
            <w:r w:rsidR="004A148E" w:rsidRPr="009763A6">
              <w:rPr>
                <w:rFonts w:ascii="Calibri" w:eastAsia="Times New Roman" w:hAnsi="Calibri" w:cs="Calibri"/>
                <w:b/>
              </w:rPr>
              <w:t xml:space="preserve">DATE: </w:t>
            </w:r>
            <w:r w:rsidR="004A148E" w:rsidRPr="009763A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A148E" w:rsidRPr="009763A6">
              <w:rPr>
                <w:rFonts w:ascii="Calibri" w:hAnsi="Calibri" w:cs="Calibri"/>
              </w:rPr>
              <w:instrText xml:space="preserve"> FORMTEXT </w:instrText>
            </w:r>
            <w:r w:rsidR="004A148E" w:rsidRPr="009763A6">
              <w:rPr>
                <w:rFonts w:ascii="Calibri" w:hAnsi="Calibri" w:cs="Calibri"/>
              </w:rPr>
            </w:r>
            <w:r w:rsidR="004A148E" w:rsidRPr="009763A6">
              <w:rPr>
                <w:rFonts w:ascii="Calibri" w:hAnsi="Calibri" w:cs="Calibri"/>
              </w:rPr>
              <w:fldChar w:fldCharType="separate"/>
            </w:r>
            <w:r w:rsidR="004A148E" w:rsidRPr="009763A6">
              <w:rPr>
                <w:rFonts w:ascii="Calibri" w:hAnsi="Calibri" w:cs="Calibri"/>
                <w:noProof/>
              </w:rPr>
              <w:t> </w:t>
            </w:r>
            <w:r w:rsidR="004A148E" w:rsidRPr="009763A6">
              <w:rPr>
                <w:rFonts w:ascii="Calibri" w:hAnsi="Calibri" w:cs="Calibri"/>
                <w:noProof/>
              </w:rPr>
              <w:t> </w:t>
            </w:r>
            <w:r w:rsidR="004A148E" w:rsidRPr="009763A6">
              <w:rPr>
                <w:rFonts w:ascii="Calibri" w:hAnsi="Calibri" w:cs="Calibri"/>
                <w:noProof/>
              </w:rPr>
              <w:t> </w:t>
            </w:r>
            <w:r w:rsidR="004A148E" w:rsidRPr="009763A6">
              <w:rPr>
                <w:rFonts w:ascii="Calibri" w:hAnsi="Calibri" w:cs="Calibri"/>
                <w:noProof/>
              </w:rPr>
              <w:t xml:space="preserve">                  </w:t>
            </w:r>
            <w:r w:rsidR="004A148E" w:rsidRPr="009763A6">
              <w:rPr>
                <w:rFonts w:ascii="Calibri" w:hAnsi="Calibri" w:cs="Calibri"/>
              </w:rPr>
              <w:fldChar w:fldCharType="end"/>
            </w:r>
          </w:p>
        </w:tc>
      </w:tr>
      <w:tr w:rsidR="004A148E" w:rsidRPr="009763A6" w14:paraId="4A638DDE" w14:textId="77777777" w:rsidTr="004A148E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BE9C1" w14:textId="77777777" w:rsidR="004A148E" w:rsidRPr="009763A6" w:rsidRDefault="004A1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B7DF1EE" w14:textId="77777777" w:rsidR="00A04108" w:rsidRPr="009763A6" w:rsidRDefault="00A04108" w:rsidP="001B4EAB">
      <w:pPr>
        <w:spacing w:after="0"/>
        <w:rPr>
          <w:rFonts w:ascii="Calibri" w:hAnsi="Calibri" w:cs="Calibri"/>
        </w:rPr>
        <w:sectPr w:rsidR="00A04108" w:rsidRPr="009763A6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9763A6" w:rsidRDefault="008D75A3" w:rsidP="001B4EAB">
      <w:pPr>
        <w:spacing w:after="0"/>
        <w:rPr>
          <w:rFonts w:ascii="Calibri" w:hAnsi="Calibri" w:cs="Calibri"/>
        </w:rPr>
      </w:pPr>
    </w:p>
    <w:tbl>
      <w:tblPr>
        <w:tblStyle w:val="TableGrid"/>
        <w:tblW w:w="111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55"/>
      </w:tblGrid>
      <w:tr w:rsidR="001B4EAB" w:rsidRPr="009763A6" w14:paraId="63A10FF7" w14:textId="77777777" w:rsidTr="00AA4B9F">
        <w:trPr>
          <w:trHeight w:val="278"/>
        </w:trPr>
        <w:tc>
          <w:tcPr>
            <w:tcW w:w="11155" w:type="dxa"/>
            <w:shd w:val="clear" w:color="auto" w:fill="F2F2F2" w:themeFill="background1" w:themeFillShade="F2"/>
            <w:vAlign w:val="center"/>
          </w:tcPr>
          <w:p w14:paraId="4F1E9759" w14:textId="5FCF2311" w:rsidR="001B4EAB" w:rsidRPr="009763A6" w:rsidRDefault="004E6DBA" w:rsidP="001B4EAB">
            <w:pPr>
              <w:rPr>
                <w:rFonts w:ascii="Calibri" w:hAnsi="Calibri" w:cs="Calibri"/>
                <w:b/>
              </w:rPr>
            </w:pPr>
            <w:r w:rsidRPr="009763A6">
              <w:rPr>
                <w:rFonts w:ascii="Calibri" w:hAnsi="Calibri" w:cs="Calibri"/>
                <w:b/>
              </w:rPr>
              <w:t>Deafness</w:t>
            </w:r>
            <w:r w:rsidR="00B94FBE" w:rsidRPr="009763A6">
              <w:rPr>
                <w:rFonts w:ascii="Calibri" w:hAnsi="Calibri" w:cs="Calibri"/>
                <w:b/>
              </w:rPr>
              <w:t xml:space="preserve"> </w:t>
            </w:r>
            <w:r w:rsidRPr="009763A6">
              <w:rPr>
                <w:rFonts w:ascii="Calibri" w:hAnsi="Calibri" w:cs="Calibri"/>
                <w:b/>
              </w:rPr>
              <w:t>– 54</w:t>
            </w:r>
            <w:r w:rsidR="00BA486E" w:rsidRPr="009763A6">
              <w:rPr>
                <w:rFonts w:ascii="Calibri" w:hAnsi="Calibri" w:cs="Calibri"/>
                <w:b/>
              </w:rPr>
              <w:t>5</w:t>
            </w:r>
            <w:r w:rsidR="008D75A3" w:rsidRPr="009763A6">
              <w:rPr>
                <w:rFonts w:ascii="Calibri" w:hAnsi="Calibri" w:cs="Calibri"/>
                <w:b/>
                <w:color w:val="FF0000"/>
              </w:rPr>
              <w:tab/>
            </w:r>
            <w:r w:rsidR="008D75A3" w:rsidRPr="009763A6">
              <w:rPr>
                <w:rFonts w:ascii="Calibri" w:hAnsi="Calibri" w:cs="Calibri"/>
                <w:b/>
                <w:color w:val="FF0000"/>
              </w:rPr>
              <w:tab/>
            </w:r>
            <w:r w:rsidR="008D75A3" w:rsidRPr="009763A6">
              <w:rPr>
                <w:rFonts w:ascii="Calibri" w:hAnsi="Calibri" w:cs="Calibri"/>
                <w:b/>
              </w:rPr>
              <w:tab/>
            </w:r>
            <w:r w:rsidR="008D75A3" w:rsidRPr="009763A6">
              <w:rPr>
                <w:rFonts w:ascii="Calibri" w:hAnsi="Calibri" w:cs="Calibri"/>
                <w:b/>
              </w:rPr>
              <w:tab/>
            </w:r>
            <w:r w:rsidR="008D75A3" w:rsidRPr="009763A6">
              <w:rPr>
                <w:rFonts w:ascii="Calibri" w:hAnsi="Calibri" w:cs="Calibri"/>
                <w:b/>
              </w:rPr>
              <w:tab/>
            </w:r>
            <w:r w:rsidR="008D75A3" w:rsidRPr="009763A6">
              <w:rPr>
                <w:rFonts w:ascii="Calibri" w:hAnsi="Calibri" w:cs="Calibri"/>
                <w:b/>
              </w:rPr>
              <w:tab/>
            </w:r>
            <w:r w:rsidR="008D75A3" w:rsidRPr="009763A6">
              <w:rPr>
                <w:rFonts w:ascii="Calibri" w:hAnsi="Calibri" w:cs="Calibri"/>
                <w:b/>
              </w:rPr>
              <w:tab/>
            </w:r>
            <w:r w:rsidR="00B94FBE" w:rsidRPr="009763A6">
              <w:rPr>
                <w:rFonts w:ascii="Calibri" w:hAnsi="Calibri" w:cs="Calibri"/>
                <w:b/>
              </w:rPr>
              <w:t xml:space="preserve">  </w:t>
            </w:r>
            <w:r w:rsidR="00AA4B9F" w:rsidRPr="009763A6">
              <w:rPr>
                <w:rFonts w:ascii="Calibri" w:hAnsi="Calibri" w:cs="Calibri"/>
                <w:b/>
              </w:rPr>
              <w:t xml:space="preserve">    </w:t>
            </w:r>
            <w:r w:rsidR="00445FA6" w:rsidRPr="009763A6">
              <w:rPr>
                <w:rFonts w:ascii="Calibri" w:hAnsi="Calibri" w:cs="Calibri"/>
                <w:b/>
              </w:rPr>
              <w:t xml:space="preserve">                              </w:t>
            </w:r>
            <w:r w:rsidR="00AA4B9F" w:rsidRPr="009763A6">
              <w:rPr>
                <w:rFonts w:ascii="Calibri" w:hAnsi="Calibri" w:cs="Calibri"/>
                <w:b/>
              </w:rPr>
              <w:t xml:space="preserve">       </w:t>
            </w:r>
            <w:r w:rsidR="008D75A3" w:rsidRPr="009763A6">
              <w:rPr>
                <w:rFonts w:ascii="Calibri" w:hAnsi="Calibri" w:cs="Calibri"/>
                <w:b/>
              </w:rPr>
              <w:t xml:space="preserve">ARSD: </w:t>
            </w:r>
            <w:r w:rsidRPr="009763A6">
              <w:rPr>
                <w:rFonts w:ascii="Calibri" w:hAnsi="Calibri" w:cs="Calibri"/>
                <w:b/>
              </w:rPr>
              <w:t>24:05:24.01:08</w:t>
            </w:r>
          </w:p>
        </w:tc>
      </w:tr>
    </w:tbl>
    <w:p w14:paraId="0602F93D" w14:textId="77777777" w:rsidR="001B4EAB" w:rsidRPr="009763A6" w:rsidRDefault="001B4EAB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</w:rPr>
      </w:pPr>
    </w:p>
    <w:p w14:paraId="3492AA9D" w14:textId="77777777" w:rsidR="004A148E" w:rsidRPr="009763A6" w:rsidRDefault="004A148E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1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2"/>
        <w:gridCol w:w="9753"/>
      </w:tblGrid>
      <w:tr w:rsidR="001B4EAB" w:rsidRPr="009763A6" w14:paraId="62ACE96D" w14:textId="77777777" w:rsidTr="009C2A64">
        <w:tc>
          <w:tcPr>
            <w:tcW w:w="11160" w:type="dxa"/>
            <w:gridSpan w:val="2"/>
          </w:tcPr>
          <w:p w14:paraId="25539BF9" w14:textId="77777777" w:rsidR="001B4EAB" w:rsidRPr="009763A6" w:rsidRDefault="001B4EAB" w:rsidP="001B4EA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9763A6">
              <w:rPr>
                <w:rFonts w:ascii="Calibri" w:hAnsi="Calibri" w:cs="Calibri"/>
              </w:rPr>
              <w:t>The Eligibility Team has compared and interpreted the data on the front page of the eligibility document and has the following interpretation:</w:t>
            </w:r>
          </w:p>
          <w:p w14:paraId="3B2056C0" w14:textId="323F9AC4" w:rsidR="00AA4B9F" w:rsidRPr="009763A6" w:rsidRDefault="00AA4B9F" w:rsidP="001B4EA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</w:p>
        </w:tc>
      </w:tr>
      <w:tr w:rsidR="009763A6" w:rsidRPr="009763A6" w14:paraId="072DD777" w14:textId="77777777" w:rsidTr="009C2A64">
        <w:trPr>
          <w:trHeight w:val="872"/>
        </w:trPr>
        <w:tc>
          <w:tcPr>
            <w:tcW w:w="11160" w:type="dxa"/>
            <w:gridSpan w:val="2"/>
            <w:vAlign w:val="center"/>
          </w:tcPr>
          <w:p w14:paraId="3DCD471C" w14:textId="356ACF4F" w:rsidR="009763A6" w:rsidRPr="009763A6" w:rsidRDefault="009763A6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9763A6">
              <w:rPr>
                <w:rFonts w:ascii="Calibri" w:hAnsi="Calibri" w:cs="Calibri"/>
              </w:rPr>
              <w:t>Deafness is a hearing loss that is so severe that the student is impaired in processing linguistic information through hearing, even with amplification, and that adversely affects a student's educational performance.  The student may be identified as deaf if:</w:t>
            </w:r>
          </w:p>
        </w:tc>
      </w:tr>
      <w:tr w:rsidR="009763A6" w:rsidRPr="009763A6" w14:paraId="54EACB31" w14:textId="77777777" w:rsidTr="009C2A64">
        <w:trPr>
          <w:trHeight w:val="296"/>
        </w:trPr>
        <w:tc>
          <w:tcPr>
            <w:tcW w:w="1411" w:type="dxa"/>
            <w:shd w:val="clear" w:color="auto" w:fill="EEECE1" w:themeFill="background2"/>
            <w:vAlign w:val="center"/>
          </w:tcPr>
          <w:p w14:paraId="4621C838" w14:textId="77777777" w:rsidR="009763A6" w:rsidRPr="009763A6" w:rsidRDefault="009C2A64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822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3A6" w:rsidRPr="0097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63A6" w:rsidRPr="009763A6">
              <w:rPr>
                <w:rFonts w:ascii="Calibri" w:hAnsi="Calibri" w:cs="Calibri"/>
              </w:rPr>
              <w:t xml:space="preserve">Yes </w:t>
            </w:r>
            <w:sdt>
              <w:sdtPr>
                <w:rPr>
                  <w:rFonts w:ascii="Calibri" w:hAnsi="Calibri" w:cs="Calibri"/>
                </w:rPr>
                <w:id w:val="-600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3A6" w:rsidRPr="0097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63A6" w:rsidRPr="009763A6">
              <w:rPr>
                <w:rFonts w:ascii="Calibri" w:hAnsi="Calibri" w:cs="Calibri"/>
              </w:rPr>
              <w:t>No</w:t>
            </w:r>
          </w:p>
        </w:tc>
        <w:tc>
          <w:tcPr>
            <w:tcW w:w="9749" w:type="dxa"/>
            <w:vAlign w:val="center"/>
          </w:tcPr>
          <w:p w14:paraId="190AF878" w14:textId="7531050E" w:rsidR="009763A6" w:rsidRPr="009763A6" w:rsidRDefault="009763A6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9763A6">
              <w:rPr>
                <w:rFonts w:ascii="Calibri" w:hAnsi="Calibri" w:cs="Calibri"/>
              </w:rPr>
              <w:t xml:space="preserve">An unaided hearing loss is in excess of 70 decibels and precludes understanding of speech through the auditory mechanism, even with amplification, </w:t>
            </w:r>
            <w:r>
              <w:rPr>
                <w:rFonts w:ascii="Calibri" w:hAnsi="Calibri" w:cs="Calibri"/>
              </w:rPr>
              <w:t>and</w:t>
            </w:r>
          </w:p>
        </w:tc>
      </w:tr>
      <w:tr w:rsidR="009763A6" w:rsidRPr="009763A6" w14:paraId="4B148062" w14:textId="77777777" w:rsidTr="009C2A64">
        <w:trPr>
          <w:trHeight w:val="296"/>
        </w:trPr>
        <w:tc>
          <w:tcPr>
            <w:tcW w:w="1411" w:type="dxa"/>
            <w:shd w:val="clear" w:color="auto" w:fill="EEECE1" w:themeFill="background2"/>
            <w:vAlign w:val="center"/>
          </w:tcPr>
          <w:p w14:paraId="6268F33E" w14:textId="38EB8ED2" w:rsidR="009763A6" w:rsidRPr="009763A6" w:rsidRDefault="009C2A64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Calibri" w:hAnsi="Calibri" w:cs="Calibri"/>
                </w:rPr>
                <w:id w:val="18837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3A6" w:rsidRPr="0097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63A6" w:rsidRPr="009763A6">
              <w:rPr>
                <w:rFonts w:ascii="Calibri" w:hAnsi="Calibri" w:cs="Calibri"/>
              </w:rPr>
              <w:t xml:space="preserve">Yes </w:t>
            </w:r>
            <w:sdt>
              <w:sdtPr>
                <w:rPr>
                  <w:rFonts w:ascii="Calibri" w:hAnsi="Calibri" w:cs="Calibri"/>
                </w:rPr>
                <w:id w:val="-72637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3A6" w:rsidRPr="0097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63A6" w:rsidRPr="009763A6">
              <w:rPr>
                <w:rFonts w:ascii="Calibri" w:hAnsi="Calibri" w:cs="Calibri"/>
              </w:rPr>
              <w:t>No</w:t>
            </w:r>
          </w:p>
        </w:tc>
        <w:tc>
          <w:tcPr>
            <w:tcW w:w="9749" w:type="dxa"/>
            <w:vAlign w:val="center"/>
          </w:tcPr>
          <w:p w14:paraId="6F487DF1" w14:textId="362CC8D1" w:rsidR="009763A6" w:rsidRPr="009763A6" w:rsidRDefault="009763A6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9763A6">
              <w:rPr>
                <w:rFonts w:ascii="Calibri" w:hAnsi="Calibri" w:cs="Calibri"/>
              </w:rPr>
              <w:t>emonstrates an inability in processing linguistic information through hearing, even with amplification.</w:t>
            </w:r>
          </w:p>
        </w:tc>
      </w:tr>
      <w:tr w:rsidR="009C2A64" w14:paraId="4E44EEBA" w14:textId="77777777" w:rsidTr="009C2A64">
        <w:trPr>
          <w:trHeight w:val="1011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AD3" w14:textId="77777777" w:rsidR="009C2A64" w:rsidRDefault="009C2A6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56CD4F61" w14:textId="454A44E4" w:rsidR="00B94FBE" w:rsidRPr="009763A6" w:rsidRDefault="00B94FBE" w:rsidP="00AA4B9F">
      <w:pPr>
        <w:rPr>
          <w:rFonts w:ascii="Calibri" w:hAnsi="Calibri" w:cs="Calibri"/>
        </w:rPr>
      </w:pPr>
    </w:p>
    <w:p w14:paraId="1E217144" w14:textId="77777777" w:rsidR="00A21132" w:rsidRPr="009763A6" w:rsidRDefault="00A21132" w:rsidP="00A2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</w:rPr>
      </w:pPr>
      <w:r w:rsidRPr="009763A6">
        <w:rPr>
          <w:rFonts w:ascii="Calibri" w:hAnsi="Calibri" w:cs="Calibri"/>
        </w:rPr>
        <w:t>The Eligibility team determined that:</w:t>
      </w:r>
    </w:p>
    <w:p w14:paraId="040300B1" w14:textId="2A747F5C" w:rsidR="00A21132" w:rsidRPr="009763A6" w:rsidRDefault="009C2A64" w:rsidP="00A2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132" w:rsidRPr="009763A6">
            <w:rPr>
              <w:rFonts w:ascii="Segoe UI Symbol" w:eastAsia="MS Gothic" w:hAnsi="Segoe UI Symbol" w:cs="Segoe UI Symbol"/>
            </w:rPr>
            <w:t>☐</w:t>
          </w:r>
        </w:sdtContent>
      </w:sdt>
      <w:r w:rsidR="00A21132" w:rsidRPr="009763A6">
        <w:rPr>
          <w:rFonts w:ascii="Calibri" w:hAnsi="Calibri" w:cs="Calibri"/>
        </w:rPr>
        <w:t xml:space="preserve"> Yes   </w:t>
      </w:r>
      <w:sdt>
        <w:sdtPr>
          <w:rPr>
            <w:rFonts w:ascii="Calibri" w:hAnsi="Calibri" w:cs="Calibri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132" w:rsidRPr="009763A6">
            <w:rPr>
              <w:rFonts w:ascii="Segoe UI Symbol" w:eastAsia="MS Gothic" w:hAnsi="Segoe UI Symbol" w:cs="Segoe UI Symbol"/>
            </w:rPr>
            <w:t>☐</w:t>
          </w:r>
        </w:sdtContent>
      </w:sdt>
      <w:r w:rsidR="00A21132" w:rsidRPr="009763A6">
        <w:rPr>
          <w:rFonts w:ascii="Calibri" w:hAnsi="Calibri" w:cs="Calibri"/>
        </w:rPr>
        <w:t xml:space="preserve"> No - The student meets criteria under the category of</w:t>
      </w:r>
      <w:r w:rsidR="00A21132" w:rsidRPr="009763A6">
        <w:rPr>
          <w:rFonts w:ascii="Calibri" w:hAnsi="Calibri" w:cs="Calibri"/>
          <w:b/>
        </w:rPr>
        <w:t xml:space="preserve"> Deafness</w:t>
      </w:r>
    </w:p>
    <w:p w14:paraId="367DD7FB" w14:textId="77777777" w:rsidR="00B94FBE" w:rsidRPr="009763A6" w:rsidRDefault="00B94FBE" w:rsidP="00B94FBE">
      <w:pPr>
        <w:rPr>
          <w:rFonts w:ascii="Calibri" w:hAnsi="Calibri" w:cs="Calibri"/>
        </w:rPr>
      </w:pPr>
    </w:p>
    <w:p w14:paraId="0FDB6CCA" w14:textId="77777777" w:rsidR="00B94FBE" w:rsidRPr="009763A6" w:rsidRDefault="00B94FBE" w:rsidP="00B94FBE">
      <w:pPr>
        <w:rPr>
          <w:rFonts w:ascii="Calibri" w:hAnsi="Calibri" w:cs="Calibri"/>
        </w:rPr>
      </w:pPr>
    </w:p>
    <w:p w14:paraId="645DC266" w14:textId="77777777" w:rsidR="00B94FBE" w:rsidRPr="009763A6" w:rsidRDefault="00B94FBE" w:rsidP="00B94FBE">
      <w:pPr>
        <w:rPr>
          <w:rFonts w:ascii="Calibri" w:hAnsi="Calibri" w:cs="Calibri"/>
        </w:rPr>
      </w:pPr>
    </w:p>
    <w:p w14:paraId="65EBC79E" w14:textId="77777777" w:rsidR="00B94FBE" w:rsidRPr="009763A6" w:rsidRDefault="00B94FBE" w:rsidP="00B94FBE">
      <w:pPr>
        <w:rPr>
          <w:rFonts w:ascii="Calibri" w:hAnsi="Calibri" w:cs="Calibri"/>
        </w:rPr>
      </w:pPr>
    </w:p>
    <w:p w14:paraId="7A0C7F2A" w14:textId="77777777" w:rsidR="00B94FBE" w:rsidRPr="009763A6" w:rsidRDefault="00B94FBE" w:rsidP="00B94FBE">
      <w:pPr>
        <w:rPr>
          <w:rFonts w:ascii="Calibri" w:hAnsi="Calibri" w:cs="Calibri"/>
        </w:rPr>
      </w:pPr>
    </w:p>
    <w:p w14:paraId="1E6DA441" w14:textId="77777777" w:rsidR="00B94FBE" w:rsidRPr="009763A6" w:rsidRDefault="00B94FBE" w:rsidP="00B94FBE">
      <w:pPr>
        <w:rPr>
          <w:rFonts w:ascii="Calibri" w:hAnsi="Calibri" w:cs="Calibri"/>
        </w:rPr>
      </w:pPr>
    </w:p>
    <w:p w14:paraId="78AB7A96" w14:textId="77777777" w:rsidR="00B94FBE" w:rsidRPr="009763A6" w:rsidRDefault="00B94FBE" w:rsidP="00B94FBE">
      <w:pPr>
        <w:rPr>
          <w:rFonts w:ascii="Calibri" w:hAnsi="Calibri" w:cs="Calibri"/>
        </w:rPr>
      </w:pPr>
    </w:p>
    <w:p w14:paraId="2B2C0C6A" w14:textId="70EE82A6" w:rsidR="001B4EAB" w:rsidRPr="009763A6" w:rsidRDefault="009763A6" w:rsidP="009763A6">
      <w:pPr>
        <w:tabs>
          <w:tab w:val="left" w:pos="9816"/>
        </w:tabs>
        <w:rPr>
          <w:rFonts w:ascii="Calibri" w:hAnsi="Calibri" w:cs="Calibri"/>
        </w:rPr>
      </w:pPr>
      <w:r w:rsidRPr="009763A6">
        <w:rPr>
          <w:rFonts w:ascii="Calibri" w:hAnsi="Calibri" w:cs="Calibri"/>
        </w:rPr>
        <w:tab/>
      </w:r>
    </w:p>
    <w:sectPr w:rsidR="001B4EAB" w:rsidRPr="009763A6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A0CC" w14:textId="77777777" w:rsidR="0022405B" w:rsidRDefault="0022405B" w:rsidP="001B4EAB">
      <w:pPr>
        <w:spacing w:after="0" w:line="240" w:lineRule="auto"/>
      </w:pPr>
      <w:r>
        <w:separator/>
      </w:r>
    </w:p>
  </w:endnote>
  <w:endnote w:type="continuationSeparator" w:id="0">
    <w:p w14:paraId="7D3C0CFB" w14:textId="77777777" w:rsidR="0022405B" w:rsidRDefault="0022405B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4F2E" w14:textId="655F50E1" w:rsidR="00737CE6" w:rsidRDefault="002B4A80">
    <w:pPr>
      <w:pStyle w:val="Footer"/>
    </w:pPr>
    <w:r>
      <w:t>South Dakota Department of Education</w:t>
    </w:r>
    <w:r w:rsidR="00737CE6">
      <w:ptab w:relativeTo="margin" w:alignment="center" w:leader="none"/>
    </w:r>
    <w:r w:rsidR="00737CE6">
      <w:t>1</w:t>
    </w:r>
    <w:r w:rsidR="00737CE6">
      <w:ptab w:relativeTo="margin" w:alignment="right" w:leader="none"/>
    </w:r>
    <w:r w:rsidR="009763A6"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139D" w14:textId="77777777" w:rsidR="0022405B" w:rsidRDefault="0022405B" w:rsidP="001B4EAB">
      <w:pPr>
        <w:spacing w:after="0" w:line="240" w:lineRule="auto"/>
      </w:pPr>
      <w:r>
        <w:separator/>
      </w:r>
    </w:p>
  </w:footnote>
  <w:footnote w:type="continuationSeparator" w:id="0">
    <w:p w14:paraId="5BC8598E" w14:textId="77777777" w:rsidR="0022405B" w:rsidRDefault="0022405B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6131" w14:textId="4AC57AC7" w:rsidR="005425BA" w:rsidRDefault="005425BA" w:rsidP="005425BA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inline distT="0" distB="0" distL="0" distR="0" wp14:anchorId="1504064D" wp14:editId="6DFE8DFB">
          <wp:extent cx="1383126" cy="304800"/>
          <wp:effectExtent l="0" t="0" r="7620" b="0"/>
          <wp:docPr id="1" name="Picture 1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238" cy="30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4251481D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6180B5A2" w14:textId="7EAEC44A" w:rsidR="001B4EAB" w:rsidRDefault="001B4EAB" w:rsidP="008D75A3">
    <w:pPr>
      <w:spacing w:after="0" w:line="240" w:lineRule="auto"/>
      <w:ind w:right="-720"/>
      <w:jc w:val="center"/>
      <w:rPr>
        <w:rFonts w:ascii="Arial" w:hAnsi="Arial" w:cs="Arial"/>
        <w:sz w:val="20"/>
      </w:rPr>
    </w:pPr>
  </w:p>
  <w:p w14:paraId="11AD44CB" w14:textId="5596FBE3" w:rsidR="00737CE6" w:rsidRPr="00737CE6" w:rsidRDefault="00737CE6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737CE6">
      <w:rPr>
        <w:rFonts w:ascii="Arial" w:hAnsi="Arial" w:cs="Arial"/>
        <w:b/>
        <w:sz w:val="20"/>
      </w:rPr>
      <w:t>(DEAFNESS – 545)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30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604F6"/>
    <w:rsid w:val="000A7843"/>
    <w:rsid w:val="000E6A0D"/>
    <w:rsid w:val="0017435A"/>
    <w:rsid w:val="00197FA7"/>
    <w:rsid w:val="001B4EAB"/>
    <w:rsid w:val="0022405B"/>
    <w:rsid w:val="00245E4E"/>
    <w:rsid w:val="002868F4"/>
    <w:rsid w:val="002A29CE"/>
    <w:rsid w:val="002B4A80"/>
    <w:rsid w:val="00441089"/>
    <w:rsid w:val="00445FA6"/>
    <w:rsid w:val="00470E7E"/>
    <w:rsid w:val="0049072F"/>
    <w:rsid w:val="004A148E"/>
    <w:rsid w:val="004D6AC8"/>
    <w:rsid w:val="004E6DBA"/>
    <w:rsid w:val="005425BA"/>
    <w:rsid w:val="00584BF2"/>
    <w:rsid w:val="00602E9A"/>
    <w:rsid w:val="00603EE0"/>
    <w:rsid w:val="00645396"/>
    <w:rsid w:val="007129D9"/>
    <w:rsid w:val="00737CE6"/>
    <w:rsid w:val="00813809"/>
    <w:rsid w:val="008874A1"/>
    <w:rsid w:val="008D75A3"/>
    <w:rsid w:val="009073AB"/>
    <w:rsid w:val="00922E7B"/>
    <w:rsid w:val="0094659B"/>
    <w:rsid w:val="00947C26"/>
    <w:rsid w:val="00947C8D"/>
    <w:rsid w:val="009763A6"/>
    <w:rsid w:val="00996C8D"/>
    <w:rsid w:val="00997842"/>
    <w:rsid w:val="009C2A64"/>
    <w:rsid w:val="009F7CAD"/>
    <w:rsid w:val="00A04108"/>
    <w:rsid w:val="00A21132"/>
    <w:rsid w:val="00A21F6E"/>
    <w:rsid w:val="00AA4B9F"/>
    <w:rsid w:val="00AF68A4"/>
    <w:rsid w:val="00B11812"/>
    <w:rsid w:val="00B27393"/>
    <w:rsid w:val="00B94FBE"/>
    <w:rsid w:val="00BA486E"/>
    <w:rsid w:val="00BB0A0C"/>
    <w:rsid w:val="00BE7A31"/>
    <w:rsid w:val="00C17CAB"/>
    <w:rsid w:val="00C353CC"/>
    <w:rsid w:val="00C55D52"/>
    <w:rsid w:val="00CB0061"/>
    <w:rsid w:val="00CB08E8"/>
    <w:rsid w:val="00CB266F"/>
    <w:rsid w:val="00D21FCE"/>
    <w:rsid w:val="00D567A8"/>
    <w:rsid w:val="00D90F12"/>
    <w:rsid w:val="00DA4F3B"/>
    <w:rsid w:val="00E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A1E679"/>
  <w15:docId w15:val="{C227E248-9549-4B47-A9CB-07771A94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6</cp:revision>
  <cp:lastPrinted>2016-07-07T19:36:00Z</cp:lastPrinted>
  <dcterms:created xsi:type="dcterms:W3CDTF">2022-12-06T18:50:00Z</dcterms:created>
  <dcterms:modified xsi:type="dcterms:W3CDTF">2025-06-24T21:30:00Z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2025-06-24T20:32:20Z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23670fca-5b24-4280-a284-a79439efd528</vt:lpwstr>
  </property>
  <property fmtid="{D5CDD505-2E9C-101B-9397-08002B2CF9AE}" pid="8" name="MSIP_Label_ec3b1a8e-41ed-4bc7-92d1-0305fbefd661_ContentBits">
    <vt:lpwstr>0</vt:lpwstr>
  </property>
</Properties>
</file>