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D28D" w14:textId="4859CF39" w:rsidR="00E62EC9" w:rsidRDefault="00E62EC9" w:rsidP="00E62EC9">
      <w:pPr>
        <w:pStyle w:val="Title"/>
        <w:rPr>
          <w:rFonts w:ascii="Aptos" w:hAnsi="Aptos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C434B9F" wp14:editId="52FA5E02">
            <wp:extent cx="1992630" cy="1752600"/>
            <wp:effectExtent l="0" t="0" r="7620" b="0"/>
            <wp:docPr id="2" name="Picture 1" descr="WIDA CanDoo 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WIDA CanDoo do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368" cy="176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5B965" w14:textId="386FA256" w:rsidR="00E62EC9" w:rsidRDefault="00E62EC9" w:rsidP="00E62EC9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B7143D" wp14:editId="4FFD348B">
                <wp:simplePos x="0" y="0"/>
                <wp:positionH relativeFrom="column">
                  <wp:posOffset>1015365</wp:posOffset>
                </wp:positionH>
                <wp:positionV relativeFrom="paragraph">
                  <wp:posOffset>107315</wp:posOffset>
                </wp:positionV>
                <wp:extent cx="5000625" cy="438150"/>
                <wp:effectExtent l="0" t="0" r="28575" b="1905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88E79" w14:textId="34CD24EF" w:rsidR="00E62EC9" w:rsidRPr="00E62EC9" w:rsidRDefault="00E62EC9" w:rsidP="00E62EC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62EC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WIDA Alternate Screener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714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79.95pt;margin-top:8.45pt;width:393.7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">
                <v:textbox>
                  <w:txbxContent>
                    <w:p w14:paraId="0D388E79" w14:textId="34CD24EF" w:rsidR="00E62EC9" w:rsidRPr="00E62EC9" w:rsidRDefault="00E62EC9" w:rsidP="00E62EC9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62EC9">
                        <w:rPr>
                          <w:b/>
                          <w:bCs/>
                          <w:sz w:val="44"/>
                          <w:szCs w:val="44"/>
                        </w:rPr>
                        <w:t>WIDA Alternate Screener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57AF1D" w14:textId="475F0B61" w:rsidR="00E62EC9" w:rsidRDefault="00E62EC9" w:rsidP="00E62EC9">
      <w:pPr>
        <w:pStyle w:val="Title"/>
        <w:rPr>
          <w:rStyle w:val="Heading1Char"/>
          <w:rFonts w:ascii="Aptos" w:hAnsi="Aptos"/>
          <w:b/>
          <w:bCs/>
          <w:color w:val="auto"/>
        </w:rPr>
      </w:pPr>
    </w:p>
    <w:p w14:paraId="467540F0" w14:textId="4AED5160" w:rsidR="00E62EC9" w:rsidRPr="006B2D08" w:rsidRDefault="00E62EC9" w:rsidP="00E62EC9">
      <w:pPr>
        <w:pStyle w:val="Title"/>
        <w:rPr>
          <w:rFonts w:ascii="Aptos" w:hAnsi="Aptos"/>
          <w:b/>
          <w:bCs/>
        </w:rPr>
      </w:pPr>
      <w:r w:rsidRPr="00DE78F7">
        <w:rPr>
          <w:rStyle w:val="Heading1Char"/>
          <w:rFonts w:ascii="Aptos" w:hAnsi="Aptos"/>
          <w:b/>
          <w:bCs/>
          <w:color w:val="auto"/>
        </w:rPr>
        <w:t>Getting started</w:t>
      </w:r>
    </w:p>
    <w:p w14:paraId="1B49050A" w14:textId="77777777" w:rsidR="00E62EC9" w:rsidRDefault="00E62EC9" w:rsidP="00E62EC9">
      <w:pPr>
        <w:spacing w:line="240" w:lineRule="auto"/>
        <w:rPr>
          <w:rFonts w:ascii="Aptos" w:hAnsi="Aptos"/>
        </w:rPr>
      </w:pPr>
      <w:r>
        <w:rPr>
          <w:rFonts w:ascii="Aptos" w:hAnsi="Aptos"/>
        </w:rPr>
        <w:t>K</w:t>
      </w:r>
      <w:r w:rsidRPr="3A8AC92E">
        <w:rPr>
          <w:rFonts w:ascii="Aptos" w:hAnsi="Aptos"/>
        </w:rPr>
        <w:t xml:space="preserve">eep in mind that WIDA Alternate Screener </w:t>
      </w:r>
    </w:p>
    <w:p w14:paraId="5B531FE8" w14:textId="77777777" w:rsidR="00E62EC9" w:rsidRPr="00B57924" w:rsidRDefault="00E62EC9" w:rsidP="00E62EC9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</w:rPr>
      </w:pPr>
      <w:r w:rsidRPr="7AD509AE">
        <w:rPr>
          <w:rFonts w:ascii="Aptos" w:hAnsi="Aptos"/>
        </w:rPr>
        <w:t xml:space="preserve">Is given to new students with the most significant cognitive disabilities in grades K–12 </w:t>
      </w:r>
    </w:p>
    <w:p w14:paraId="1EFBE7DE" w14:textId="77777777" w:rsidR="00E62EC9" w:rsidRDefault="00E62EC9" w:rsidP="00E62EC9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</w:rPr>
      </w:pPr>
      <w:r w:rsidRPr="00A67E55">
        <w:rPr>
          <w:rFonts w:ascii="Aptos" w:hAnsi="Aptos"/>
        </w:rPr>
        <w:t>Helps educators identify if students with the most significant cognitive disabilities are English learners</w:t>
      </w:r>
    </w:p>
    <w:p w14:paraId="40FAE84B" w14:textId="77777777" w:rsidR="00E62EC9" w:rsidRPr="00EA4DD4" w:rsidRDefault="00E62EC9" w:rsidP="00E62EC9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</w:rPr>
      </w:pPr>
      <w:r>
        <w:rPr>
          <w:rFonts w:ascii="Aptos" w:hAnsi="Aptos"/>
        </w:rPr>
        <w:t>C</w:t>
      </w:r>
      <w:r w:rsidRPr="00EA4DD4">
        <w:rPr>
          <w:rFonts w:ascii="Aptos" w:hAnsi="Aptos"/>
        </w:rPr>
        <w:t>an be administered at any time during the school year</w:t>
      </w:r>
    </w:p>
    <w:p w14:paraId="74AE6B5F" w14:textId="77777777" w:rsidR="00E62EC9" w:rsidRPr="00EA4DD4" w:rsidRDefault="00E62EC9" w:rsidP="00E62EC9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</w:rPr>
      </w:pPr>
      <w:r>
        <w:rPr>
          <w:rFonts w:ascii="Aptos" w:hAnsi="Aptos"/>
        </w:rPr>
        <w:t>Takes</w:t>
      </w:r>
      <w:r w:rsidRPr="00EA4DD4">
        <w:rPr>
          <w:rFonts w:ascii="Aptos" w:hAnsi="Aptos"/>
        </w:rPr>
        <w:t xml:space="preserve"> no more than 30 minutes total testing time </w:t>
      </w:r>
      <w:r>
        <w:rPr>
          <w:rFonts w:ascii="Aptos" w:hAnsi="Aptos"/>
        </w:rPr>
        <w:t>(there are a total of nine test items)</w:t>
      </w:r>
    </w:p>
    <w:p w14:paraId="625A0B74" w14:textId="77777777" w:rsidR="00E62EC9" w:rsidRDefault="00E62EC9" w:rsidP="00E62EC9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</w:rPr>
      </w:pPr>
      <w:r w:rsidRPr="6C32FF4A">
        <w:rPr>
          <w:rFonts w:ascii="Aptos" w:hAnsi="Aptos"/>
        </w:rPr>
        <w:t>Reports proficiency level scores for each language domain and for four composite scores: Oral Language, Literacy, Comprehension, and Overall</w:t>
      </w:r>
    </w:p>
    <w:p w14:paraId="567A569A" w14:textId="23A89110" w:rsidR="00DD7C34" w:rsidRDefault="00DD7C34" w:rsidP="00DD7C34">
      <w:pPr>
        <w:pStyle w:val="ListParagraph"/>
        <w:numPr>
          <w:ilvl w:val="1"/>
          <w:numId w:val="1"/>
        </w:numPr>
        <w:spacing w:line="240" w:lineRule="auto"/>
        <w:rPr>
          <w:rFonts w:ascii="Aptos" w:hAnsi="Aptos"/>
        </w:rPr>
      </w:pPr>
      <w:r>
        <w:rPr>
          <w:rFonts w:ascii="Aptos" w:hAnsi="Aptos"/>
        </w:rPr>
        <w:t>All 4 domains should be given K-12</w:t>
      </w:r>
    </w:p>
    <w:p w14:paraId="3376495E" w14:textId="77777777" w:rsidR="00E62EC9" w:rsidRDefault="00E62EC9" w:rsidP="00E62EC9">
      <w:pPr>
        <w:spacing w:line="240" w:lineRule="auto"/>
        <w:rPr>
          <w:rFonts w:ascii="Aptos" w:hAnsi="Aptos"/>
        </w:rPr>
      </w:pPr>
    </w:p>
    <w:p w14:paraId="5BE96806" w14:textId="77777777" w:rsidR="00E62EC9" w:rsidRDefault="00E62EC9" w:rsidP="00E62EC9">
      <w:pPr>
        <w:spacing w:line="240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WIDA Alternate Screener Decision Tree:</w:t>
      </w:r>
    </w:p>
    <w:p w14:paraId="4EB2393B" w14:textId="108C0685" w:rsidR="005A6055" w:rsidRDefault="00E62EC9">
      <w:r w:rsidRPr="00E0775D">
        <w:rPr>
          <w:rFonts w:ascii="Aptos" w:hAnsi="Aptos"/>
          <w:b/>
          <w:bCs/>
          <w:noProof/>
        </w:rPr>
        <w:drawing>
          <wp:inline distT="0" distB="0" distL="0" distR="0" wp14:anchorId="66E2CD3E" wp14:editId="47602F23">
            <wp:extent cx="6677025" cy="4152900"/>
            <wp:effectExtent l="0" t="0" r="0" b="0"/>
            <wp:docPr id="550951469" name="Picture 1" descr="WIDA Alternate Screener Decision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51469" name="Picture 1" descr="WIDA Alternate Screener Decision Tre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8423" cy="417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6D1F0" w14:textId="77777777" w:rsidR="00764578" w:rsidRDefault="00764578"/>
    <w:p w14:paraId="27E32065" w14:textId="04238E79" w:rsidR="00764578" w:rsidRPr="00764578" w:rsidRDefault="00764578">
      <w:pPr>
        <w:rPr>
          <w:b/>
          <w:bCs/>
        </w:rPr>
      </w:pPr>
      <w:r w:rsidRPr="00764578">
        <w:rPr>
          <w:b/>
          <w:bCs/>
        </w:rPr>
        <w:t>What If:</w:t>
      </w:r>
    </w:p>
    <w:p w14:paraId="1A350489" w14:textId="6557E528" w:rsidR="00E62EC9" w:rsidRDefault="00764578" w:rsidP="00764578">
      <w:pPr>
        <w:pStyle w:val="ListParagraph"/>
        <w:numPr>
          <w:ilvl w:val="0"/>
          <w:numId w:val="2"/>
        </w:numPr>
      </w:pPr>
      <w:r>
        <w:t>Potential EL Student already comes with an IEP that has determined Alternate Assessment Participation?</w:t>
      </w:r>
    </w:p>
    <w:p w14:paraId="0F1727AD" w14:textId="6D27E4E3" w:rsidR="00764578" w:rsidRDefault="00764578" w:rsidP="00764578">
      <w:pPr>
        <w:pStyle w:val="ListParagraph"/>
        <w:numPr>
          <w:ilvl w:val="1"/>
          <w:numId w:val="2"/>
        </w:numPr>
      </w:pPr>
      <w:r>
        <w:t>Use the current IEP information and administer the WIDA Alternate Screener</w:t>
      </w:r>
    </w:p>
    <w:p w14:paraId="243C7F30" w14:textId="77777777" w:rsidR="00764578" w:rsidRDefault="00764578" w:rsidP="00764578">
      <w:pPr>
        <w:pStyle w:val="ListParagraph"/>
        <w:ind w:left="1440"/>
      </w:pPr>
    </w:p>
    <w:p w14:paraId="35823799" w14:textId="01095AF8" w:rsidR="00764578" w:rsidRDefault="00764578" w:rsidP="00764578">
      <w:pPr>
        <w:pStyle w:val="ListParagraph"/>
        <w:numPr>
          <w:ilvl w:val="0"/>
          <w:numId w:val="2"/>
        </w:numPr>
      </w:pPr>
      <w:r>
        <w:t>Potential EL student does not come with an IEP that determines Alternate Participation?</w:t>
      </w:r>
    </w:p>
    <w:p w14:paraId="403F4C91" w14:textId="1358B0DC" w:rsidR="00764578" w:rsidRDefault="003D7066" w:rsidP="00764578">
      <w:pPr>
        <w:pStyle w:val="ListParagraph"/>
        <w:numPr>
          <w:ilvl w:val="1"/>
          <w:numId w:val="2"/>
        </w:numPr>
      </w:pPr>
      <w:r>
        <w:t>Consider the following:</w:t>
      </w:r>
    </w:p>
    <w:p w14:paraId="3BAD54FA" w14:textId="37604566" w:rsidR="003D7066" w:rsidRDefault="003D7066" w:rsidP="003D7066">
      <w:pPr>
        <w:pStyle w:val="ListParagraph"/>
        <w:numPr>
          <w:ilvl w:val="2"/>
          <w:numId w:val="2"/>
        </w:numPr>
      </w:pPr>
      <w:r>
        <w:t>Historical evidence</w:t>
      </w:r>
    </w:p>
    <w:p w14:paraId="2696A7ED" w14:textId="55E52E4F" w:rsidR="003D7066" w:rsidRDefault="003D7066" w:rsidP="003D7066">
      <w:pPr>
        <w:pStyle w:val="ListParagraph"/>
        <w:numPr>
          <w:ilvl w:val="2"/>
          <w:numId w:val="2"/>
        </w:numPr>
      </w:pPr>
      <w:r>
        <w:t>Cognitive/ability evaluations</w:t>
      </w:r>
    </w:p>
    <w:p w14:paraId="12B91277" w14:textId="40AB702A" w:rsidR="003D7066" w:rsidRDefault="003D7066" w:rsidP="003D7066">
      <w:pPr>
        <w:pStyle w:val="ListParagraph"/>
        <w:numPr>
          <w:ilvl w:val="2"/>
          <w:numId w:val="2"/>
        </w:numPr>
      </w:pPr>
      <w:r>
        <w:t>Adaptative behavior evaluation</w:t>
      </w:r>
    </w:p>
    <w:p w14:paraId="650FAAE9" w14:textId="246FCAA5" w:rsidR="003D7066" w:rsidRDefault="003D7066" w:rsidP="003D7066">
      <w:pPr>
        <w:pStyle w:val="ListParagraph"/>
        <w:numPr>
          <w:ilvl w:val="2"/>
          <w:numId w:val="2"/>
        </w:numPr>
      </w:pPr>
      <w:r>
        <w:t>Academic/Achievement evaluations</w:t>
      </w:r>
    </w:p>
    <w:p w14:paraId="63DE7E99" w14:textId="38FE117E" w:rsidR="003D7066" w:rsidRDefault="003D7066" w:rsidP="003D7066">
      <w:pPr>
        <w:pStyle w:val="ListParagraph"/>
        <w:numPr>
          <w:ilvl w:val="2"/>
          <w:numId w:val="2"/>
        </w:numPr>
      </w:pPr>
      <w:r>
        <w:t>Informal assessments</w:t>
      </w:r>
    </w:p>
    <w:p w14:paraId="2B02D164" w14:textId="5F5CDD34" w:rsidR="003D7066" w:rsidRDefault="003D7066" w:rsidP="003D7066">
      <w:pPr>
        <w:pStyle w:val="ListParagraph"/>
        <w:numPr>
          <w:ilvl w:val="2"/>
          <w:numId w:val="2"/>
        </w:numPr>
      </w:pPr>
      <w:r>
        <w:t>Does the student require extensive instruction and support to acquire and maintain skills</w:t>
      </w:r>
    </w:p>
    <w:p w14:paraId="09316EC5" w14:textId="77777777" w:rsidR="003D7066" w:rsidRDefault="003D7066" w:rsidP="003D7066"/>
    <w:p w14:paraId="550A257C" w14:textId="095AB648" w:rsidR="003D7066" w:rsidRDefault="003D7066" w:rsidP="003D7066">
      <w:r w:rsidRPr="003D7066">
        <w:rPr>
          <w:b/>
          <w:bCs/>
        </w:rPr>
        <w:t>Please note evidence for determining alternate assessment participation is NOT based on the following</w:t>
      </w:r>
    </w:p>
    <w:p w14:paraId="4BA62213" w14:textId="3F739EA7" w:rsidR="003D7066" w:rsidRDefault="003D7066" w:rsidP="003D7066">
      <w:pPr>
        <w:pStyle w:val="ListParagraph"/>
        <w:numPr>
          <w:ilvl w:val="0"/>
          <w:numId w:val="3"/>
        </w:numPr>
      </w:pPr>
      <w:r>
        <w:t>Specific disability category such as Cognitive or Autism</w:t>
      </w:r>
    </w:p>
    <w:p w14:paraId="27339387" w14:textId="09DE4DBA" w:rsidR="003D7066" w:rsidRDefault="003D7066" w:rsidP="003D7066">
      <w:pPr>
        <w:pStyle w:val="ListParagraph"/>
        <w:numPr>
          <w:ilvl w:val="0"/>
          <w:numId w:val="3"/>
        </w:numPr>
      </w:pPr>
      <w:r>
        <w:t>Percent of time in specialized services</w:t>
      </w:r>
    </w:p>
    <w:p w14:paraId="501878FF" w14:textId="2208F270" w:rsidR="003D7066" w:rsidRDefault="003D7066" w:rsidP="003D7066">
      <w:pPr>
        <w:pStyle w:val="ListParagraph"/>
        <w:numPr>
          <w:ilvl w:val="0"/>
          <w:numId w:val="3"/>
        </w:numPr>
      </w:pPr>
      <w:r>
        <w:t>Educational placement or instructional setting</w:t>
      </w:r>
    </w:p>
    <w:p w14:paraId="391D3132" w14:textId="6AA76D04" w:rsidR="003D7066" w:rsidRDefault="003D7066" w:rsidP="003D7066">
      <w:pPr>
        <w:pStyle w:val="ListParagraph"/>
        <w:numPr>
          <w:ilvl w:val="0"/>
          <w:numId w:val="3"/>
        </w:numPr>
      </w:pPr>
      <w:r>
        <w:t>Low reading or achievement level</w:t>
      </w:r>
    </w:p>
    <w:p w14:paraId="1DF6DD02" w14:textId="4B618C54" w:rsidR="003D7066" w:rsidRDefault="003D7066" w:rsidP="003D7066">
      <w:pPr>
        <w:pStyle w:val="ListParagraph"/>
        <w:numPr>
          <w:ilvl w:val="0"/>
          <w:numId w:val="3"/>
        </w:numPr>
      </w:pPr>
      <w:r>
        <w:t>Need for accommodations or assistive technology on the regular assessment</w:t>
      </w:r>
    </w:p>
    <w:p w14:paraId="647A733E" w14:textId="0EBCB9F6" w:rsidR="003D7066" w:rsidRDefault="003D7066" w:rsidP="003D7066">
      <w:pPr>
        <w:pStyle w:val="ListParagraph"/>
        <w:numPr>
          <w:ilvl w:val="0"/>
          <w:numId w:val="3"/>
        </w:numPr>
      </w:pPr>
      <w:r>
        <w:t>Anticipated disruptive behavior or emotional distress</w:t>
      </w:r>
    </w:p>
    <w:p w14:paraId="46423647" w14:textId="53D7C2E4" w:rsidR="003D7066" w:rsidRDefault="003D7066" w:rsidP="003D7066">
      <w:pPr>
        <w:pStyle w:val="ListParagraph"/>
        <w:numPr>
          <w:ilvl w:val="0"/>
          <w:numId w:val="3"/>
        </w:numPr>
      </w:pPr>
      <w:r>
        <w:t>Expected poor performance on regular assessment</w:t>
      </w:r>
    </w:p>
    <w:p w14:paraId="52D8D344" w14:textId="574E3393" w:rsidR="003D7066" w:rsidRDefault="003D7066" w:rsidP="003D7066">
      <w:pPr>
        <w:pStyle w:val="ListParagraph"/>
        <w:numPr>
          <w:ilvl w:val="0"/>
          <w:numId w:val="3"/>
        </w:numPr>
      </w:pPr>
      <w:r>
        <w:t>Impact of student scores on accountability system</w:t>
      </w:r>
    </w:p>
    <w:p w14:paraId="7D457560" w14:textId="5469440A" w:rsidR="003D7066" w:rsidRDefault="003D7066" w:rsidP="003D7066">
      <w:pPr>
        <w:pStyle w:val="ListParagraph"/>
        <w:numPr>
          <w:ilvl w:val="0"/>
          <w:numId w:val="3"/>
        </w:numPr>
      </w:pPr>
      <w:r>
        <w:t>Administrator decision</w:t>
      </w:r>
    </w:p>
    <w:p w14:paraId="4CB5D1FD" w14:textId="62F2F7E8" w:rsidR="003D7066" w:rsidRDefault="00477785" w:rsidP="003D7066">
      <w:pPr>
        <w:pStyle w:val="ListParagraph"/>
        <w:numPr>
          <w:ilvl w:val="0"/>
          <w:numId w:val="3"/>
        </w:numPr>
      </w:pPr>
      <w:r>
        <w:t xml:space="preserve">Poor attendance </w:t>
      </w:r>
    </w:p>
    <w:p w14:paraId="577952B6" w14:textId="09F6C7E2" w:rsidR="00477785" w:rsidRPr="003D7066" w:rsidRDefault="00477785" w:rsidP="003D7066">
      <w:pPr>
        <w:pStyle w:val="ListParagraph"/>
        <w:numPr>
          <w:ilvl w:val="0"/>
          <w:numId w:val="3"/>
        </w:numPr>
      </w:pPr>
      <w:r>
        <w:t>Extended absences</w:t>
      </w:r>
    </w:p>
    <w:p w14:paraId="67F44228" w14:textId="77777777" w:rsidR="003D7066" w:rsidRDefault="003D7066" w:rsidP="003D7066"/>
    <w:sectPr w:rsidR="003D7066" w:rsidSect="00E62EC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01DDA"/>
    <w:multiLevelType w:val="hybridMultilevel"/>
    <w:tmpl w:val="D696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93520"/>
    <w:multiLevelType w:val="hybridMultilevel"/>
    <w:tmpl w:val="BA00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22880"/>
    <w:multiLevelType w:val="hybridMultilevel"/>
    <w:tmpl w:val="ECDE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56168">
    <w:abstractNumId w:val="0"/>
  </w:num>
  <w:num w:numId="2" w16cid:durableId="1931112368">
    <w:abstractNumId w:val="1"/>
  </w:num>
  <w:num w:numId="3" w16cid:durableId="941490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C9"/>
    <w:rsid w:val="000A71C8"/>
    <w:rsid w:val="00222A8A"/>
    <w:rsid w:val="002C030F"/>
    <w:rsid w:val="003D7066"/>
    <w:rsid w:val="00477785"/>
    <w:rsid w:val="005A6055"/>
    <w:rsid w:val="005F7E67"/>
    <w:rsid w:val="0075113A"/>
    <w:rsid w:val="00764578"/>
    <w:rsid w:val="00844E7D"/>
    <w:rsid w:val="00863900"/>
    <w:rsid w:val="00D629CE"/>
    <w:rsid w:val="00DD7C34"/>
    <w:rsid w:val="00E41645"/>
    <w:rsid w:val="00E62EC9"/>
    <w:rsid w:val="00F0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C6AD"/>
  <w15:chartTrackingRefBased/>
  <w15:docId w15:val="{CCBDD1CA-F4AD-4608-BD4A-AA13C86A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EC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EC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6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WIDA Alt Screener</dc:title>
  <dc:subject/>
  <dc:creator>Lord, Shari</dc:creator>
  <cp:keywords/>
  <dc:description/>
  <cp:lastModifiedBy>Odean-Carlin, Kodi</cp:lastModifiedBy>
  <cp:revision>5</cp:revision>
  <dcterms:created xsi:type="dcterms:W3CDTF">2025-06-10T20:11:00Z</dcterms:created>
  <dcterms:modified xsi:type="dcterms:W3CDTF">2025-08-26T18:21:00Z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2025-06-10T20:29:15Z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fd3b36c6-055d-4fc7-820a-8838a40a29ab</vt:lpwstr>
  </property>
  <property fmtid="{D5CDD505-2E9C-101B-9397-08002B2CF9AE}" pid="8" name="MSIP_Label_ec3b1a8e-41ed-4bc7-92d1-0305fbefd661_ContentBits">
    <vt:lpwstr>0</vt:lpwstr>
  </property>
</Properties>
</file>